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[I128-2042] Ошибка загрузки списка изданий на руках у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8c3e12a5aaaa6d5b94360b9625a28323a8fcd9"/>
    <w:p>
      <w:pPr>
        <w:pStyle w:val="Heading1"/>
      </w:pPr>
      <w:r>
        <w:t xml:space="preserve">[I128-2042] Ошибка загрузки списка изданий на руках у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20.01.2026 10:42</w:t>
      </w:r>
    </w:p>
    <w:p>
      <w:pPr>
        <w:pStyle w:val="CaptionedFigure"/>
      </w:pPr>
      <w:r>
        <w:drawing>
          <wp:inline>
            <wp:extent cx="5334000" cy="9482666"/>
            <wp:effectExtent b="0" l="0" r="0" t="0"/>
            <wp:docPr descr="Рисунок 1 - image-2026-01-19-17-01-26-720.png" title="image-2026-01-19-17-01-26-72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42/attachments/image_2026_01_19_17_01_26_7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482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image-2026-01-19-17-01-26-720.png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[I128-2042] Ошибка загрузки списка изданий на руках у читателя</dc:title>
  <dc:creator/>
  <cp:keywords/>
  <dcterms:created xsi:type="dcterms:W3CDTF">2026-11-02T16:34:33Z</dcterms:created>
  <dcterms:modified xsi:type="dcterms:W3CDTF">2026-11-02T16:34:33Z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