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[I128-1782] Удалить из всех БД файл ibis_kod.fst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241acd41f6f4868662d826448b2e7182a4e12"/>
    <w:p>
      <w:pPr>
        <w:pStyle w:val="Heading1"/>
      </w:pPr>
      <w:r>
        <w:t xml:space="preserve">[I128-1782] Удалить из всех БД файл ibis_kod.fst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[I128-1782] Удалить из всех БД файл ibis_kod.fst</dc:title>
  <dc:creator/>
  <cp:keywords/>
  <dcterms:created xsi:type="dcterms:W3CDTF">2026-10-24T14:55:52Z</dcterms:created>
  <dcterms:modified xsi:type="dcterms:W3CDTF">2026-10-24T14:55:52Z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