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d4a8c94542e2798b5a29e09f1504123f3bc6a17"/>
    <w:p>
      <w:pPr>
        <w:pStyle w:val="Heading1"/>
      </w:pPr>
      <w:r>
        <w:t xml:space="preserve">Руководство администратора доски WorkflowView</w:t>
      </w:r>
    </w:p>
    <w:bookmarkStart w:id="9" w:name="запись-доски"/>
    <w:p>
      <w:pPr>
        <w:pStyle w:val="Heading2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9"/>
    <w:bookmarkStart w:id="10" w:name="колонки"/>
    <w:p>
      <w:pPr>
        <w:pStyle w:val="Heading2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10"/>
    <w:bookmarkStart w:id="11" w:name="swimlanes-и-быстрые-фильтры"/>
    <w:p>
      <w:pPr>
        <w:pStyle w:val="Heading2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11"/>
    <w:bookmarkStart w:id="12" w:name="просмотр-доски"/>
    <w:p>
      <w:pPr>
        <w:pStyle w:val="Heading2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12"/>
    <w:bookmarkStart w:id="13" w:name="системные-доски"/>
    <w:p>
      <w:pPr>
        <w:pStyle w:val="Heading2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доски WorkflowView</dc:title>
  <dc:creator/>
  <cp:keywords/>
  <dcterms:created xsi:type="dcterms:W3CDTF">2026-10-26T03:32:59Z</dcterms:created>
  <dcterms:modified xsi:type="dcterms:W3CDTF">2026-10-26T03:32:59Z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