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5.png" ContentType="image/png"/>
  <Override PartName="/word/media/rId42.png" ContentType="image/png"/>
  <Override PartName="/word/media/rId54.png" ContentType="image/png"/>
  <Override PartName="/word/media/rId21.png" ContentType="image/png"/>
  <Override PartName="/word/media/rId28.png" ContentType="image/png"/>
  <Override PartName="/word/media/rId109.png" ContentType="image/png"/>
  <Override PartName="/word/media/rId93.png" ContentType="image/png"/>
  <Override PartName="/word/media/rId74.png" ContentType="image/png"/>
  <Override PartName="/word/media/rId102.png" ContentType="image/png"/>
  <Override PartName="/word/media/rId98.png" ContentType="image/png"/>
  <Override PartName="/word/media/rId69.png" ContentType="image/png"/>
  <Override PartName="/word/media/rId88.png" ContentType="image/png"/>
  <Override PartName="/word/media/rId82.png" ContentType="image/png"/>
  <Override PartName="/word/media/rId78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he3 - редактор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7" w:name="he3---редактор-записей"/>
    <w:p>
      <w:pPr>
        <w:pStyle w:val="Heading1"/>
      </w:pPr>
      <w:r>
        <w:t xml:space="preserve">he3 - редактор записей</w:t>
      </w:r>
    </w:p>
    <w:p>
      <w:pPr>
        <w:pStyle w:val="FirstParagraph"/>
      </w:pPr>
      <w:r>
        <w:t xml:space="preserve">he3 - табличный Web-редактор записей ИРБИС64/64+ на основе рабочих листов WS/WSS. Раздел описывает назначение модуля, ежедневную работу каталогизатора, настройку рабочих листов, виджеты ввода, серверные черновики и текущие ограничения реализации.</w:t>
      </w:r>
    </w:p>
    <w:bookmarkStart w:id="20" w:name="модуль-he3-общее-описание"/>
    <w:p>
      <w:pPr>
        <w:pStyle w:val="Heading2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3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3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3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3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4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4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4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4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4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4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4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bookmarkStart w:id="26" w:name="открытие-редактора"/>
    <w:p>
      <w:pPr>
        <w:pStyle w:val="Heading2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22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24" w:name="открытие-существующей-записи"/>
    <w:p>
      <w:pPr>
        <w:pStyle w:val="Heading3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3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3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3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24"/>
    <w:bookmarkStart w:id="25" w:name="открытие-новой-записи"/>
    <w:p>
      <w:pPr>
        <w:pStyle w:val="Heading3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25"/>
    <w:bookmarkEnd w:id="26"/>
    <w:bookmarkStart w:id="121" w:name="руководство-пользователя-he3"/>
    <w:p>
      <w:pPr>
        <w:pStyle w:val="Heading2"/>
      </w:pPr>
      <w:r>
        <w:t xml:space="preserve">Руководство пользователя he3</w:t>
      </w:r>
    </w:p>
    <w:bookmarkStart w:id="27" w:name="типовой-порядок-работы"/>
    <w:p>
      <w:pPr>
        <w:pStyle w:val="Heading3"/>
      </w:pPr>
      <w:r>
        <w:t xml:space="preserve">1. Типовой порядок работы</w:t>
      </w:r>
    </w:p>
    <w:p>
      <w:pPr>
        <w:pStyle w:val="Compact"/>
        <w:numPr>
          <w:ilvl w:val="0"/>
          <w:numId w:val="1004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4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4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4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4"/>
        </w:numPr>
      </w:pPr>
      <w:r>
        <w:t xml:space="preserve">Запустите ФЛК.</w:t>
      </w:r>
    </w:p>
    <w:p>
      <w:pPr>
        <w:pStyle w:val="Compact"/>
        <w:numPr>
          <w:ilvl w:val="0"/>
          <w:numId w:val="1004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27"/>
    <w:bookmarkStart w:id="34" w:name="главное-окно-редактора"/>
    <w:p>
      <w:pPr>
        <w:pStyle w:val="Heading3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29" name="Picture"/>
            <a:graphic>
              <a:graphicData uri="http://schemas.openxmlformats.org/drawingml/2006/picture">
                <pic:pic>
                  <pic:nvPicPr>
                    <pic:cNvPr descr="modules/he3/Help/img/he3-editor-main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31" w:name="верхняя-панель"/>
    <w:p>
      <w:pPr>
        <w:pStyle w:val="Heading4"/>
      </w:pPr>
      <w:r>
        <w:t xml:space="preserve">1. Верхняя панель</w:t>
      </w:r>
    </w:p>
    <w:p>
      <w:pPr>
        <w:pStyle w:val="Compact"/>
        <w:numPr>
          <w:ilvl w:val="0"/>
          <w:numId w:val="1005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5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5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5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5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5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31"/>
    <w:bookmarkStart w:id="32" w:name="вкладки"/>
    <w:p>
      <w:pPr>
        <w:pStyle w:val="Heading4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32"/>
    <w:bookmarkStart w:id="33" w:name="предпросмотр"/>
    <w:p>
      <w:pPr>
        <w:pStyle w:val="Heading4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33"/>
    <w:bookmarkEnd w:id="34"/>
    <w:bookmarkStart w:id="40" w:name="выбор-типа-записи-и-рабочего-листа"/>
    <w:p>
      <w:pPr>
        <w:pStyle w:val="Heading3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35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37" w:name="существующая-запись"/>
    <w:p>
      <w:pPr>
        <w:pStyle w:val="Heading4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37"/>
    <w:bookmarkStart w:id="38" w:name="новая-запись"/>
    <w:p>
      <w:pPr>
        <w:pStyle w:val="Heading4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38"/>
    <w:bookmarkStart w:id="39" w:name="выбор-рабочего-листа"/>
    <w:p>
      <w:pPr>
        <w:pStyle w:val="Heading4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6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6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6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39"/>
    <w:bookmarkEnd w:id="40"/>
    <w:bookmarkStart w:id="53" w:name="редактирование-полей-и-повторений"/>
    <w:p>
      <w:pPr>
        <w:pStyle w:val="Heading3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41" w:name="порядок-редактирования"/>
    <w:p>
      <w:pPr>
        <w:pStyle w:val="Heading4"/>
      </w:pPr>
      <w:r>
        <w:t xml:space="preserve">1. Порядок редактирования</w:t>
      </w:r>
    </w:p>
    <w:p>
      <w:pPr>
        <w:pStyle w:val="Compact"/>
        <w:numPr>
          <w:ilvl w:val="0"/>
          <w:numId w:val="1007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7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7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7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7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7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7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7"/>
        </w:numPr>
      </w:pPr>
      <w:r>
        <w:t xml:space="preserve">Предпросмотр обновляется по черновику.</w:t>
      </w:r>
    </w:p>
    <w:bookmarkEnd w:id="41"/>
    <w:bookmarkStart w:id="48" w:name="вызов-средства-ввода-по-enter"/>
    <w:p>
      <w:pPr>
        <w:pStyle w:val="Heading4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43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46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48"/>
    <w:bookmarkStart w:id="49" w:name="переход-к-полю-по-метке"/>
    <w:p>
      <w:pPr>
        <w:pStyle w:val="Heading4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49"/>
    <w:bookmarkStart w:id="50" w:name="повторения"/>
    <w:p>
      <w:pPr>
        <w:pStyle w:val="Heading4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8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50"/>
    <w:bookmarkStart w:id="51" w:name="многострочный-ввод"/>
    <w:p>
      <w:pPr>
        <w:pStyle w:val="Heading4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51"/>
    <w:bookmarkStart w:id="52" w:name="подсказки"/>
    <w:p>
      <w:pPr>
        <w:pStyle w:val="Heading4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52"/>
    <w:bookmarkEnd w:id="53"/>
    <w:bookmarkStart w:id="60" w:name="заимствование-полей-из-default.ws"/>
    <w:p>
      <w:pPr>
        <w:pStyle w:val="Heading3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55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57" w:name="как-формируется-список"/>
    <w:p>
      <w:pPr>
        <w:pStyle w:val="Heading4"/>
      </w:pPr>
      <w:r>
        <w:t xml:space="preserve">1. Как формируется список</w:t>
      </w:r>
    </w:p>
    <w:p>
      <w:pPr>
        <w:pStyle w:val="Compact"/>
        <w:numPr>
          <w:ilvl w:val="0"/>
          <w:numId w:val="1009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9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9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57"/>
    <w:bookmarkStart w:id="58" w:name="как-добавить-поле"/>
    <w:p>
      <w:pPr>
        <w:pStyle w:val="Heading4"/>
      </w:pPr>
      <w:r>
        <w:t xml:space="preserve">2. Как добавить поле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10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10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10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10"/>
        </w:numPr>
      </w:pPr>
      <w:r>
        <w:t xml:space="preserve">Редактор переведет фокус в первое добавленное поле.</w:t>
      </w:r>
    </w:p>
    <w:bookmarkEnd w:id="58"/>
    <w:bookmarkStart w:id="59" w:name="что-происходит-после-добавления"/>
    <w:p>
      <w:pPr>
        <w:pStyle w:val="Heading4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59"/>
    <w:bookmarkEnd w:id="60"/>
    <w:bookmarkStart w:id="68" w:name="вложенные-рабочие-листы-и-подполя"/>
    <w:p>
      <w:pPr>
        <w:pStyle w:val="Heading3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62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64" w:name="статическое-wss-окно"/>
    <w:p>
      <w:pPr>
        <w:pStyle w:val="Heading4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1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1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64"/>
    <w:bookmarkStart w:id="65" w:name="средства-ввода-внутри-wss"/>
    <w:p>
      <w:pPr>
        <w:pStyle w:val="Heading4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65"/>
    <w:bookmarkStart w:id="66" w:name="динамические-подполя"/>
    <w:p>
      <w:pPr>
        <w:pStyle w:val="Heading4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66"/>
    <w:bookmarkStart w:id="67" w:name="ошибки-вложенного-листа"/>
    <w:p>
      <w:pPr>
        <w:pStyle w:val="Heading4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67"/>
    <w:bookmarkEnd w:id="68"/>
    <w:bookmarkStart w:id="113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7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71" name="Picture"/>
                    <pic:cNvPicPr>
                      <a:picLocks noChangeArrowheads="1"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72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12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12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12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12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12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3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3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3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3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3"/>
        </w:numPr>
      </w:pPr>
      <w:r>
        <w:t xml:space="preserve">подсказки и горячие клавиши стандартного редактора.</w:t>
      </w:r>
    </w:p>
    <w:bookmarkEnd w:id="72"/>
    <w:bookmarkStart w:id="73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73"/>
    <w:bookmarkStart w:id="77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7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4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4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4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77"/>
    <w:bookmarkStart w:id="81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7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поле поиска;</w:t>
      </w:r>
    </w:p>
    <w:p>
      <w:pPr>
        <w:pStyle w:val="Compact"/>
        <w:numPr>
          <w:ilvl w:val="0"/>
          <w:numId w:val="1015"/>
        </w:numPr>
      </w:pPr>
      <w:r>
        <w:t xml:space="preserve">дерево рубрик;</w:t>
      </w:r>
    </w:p>
    <w:p>
      <w:pPr>
        <w:pStyle w:val="Compact"/>
        <w:numPr>
          <w:ilvl w:val="0"/>
          <w:numId w:val="1015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5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81"/>
    <w:bookmarkStart w:id="85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8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6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6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6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85"/>
    <w:bookmarkStart w:id="86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7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86"/>
    <w:bookmarkStart w:id="87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87"/>
    <w:bookmarkStart w:id="91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8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8"/>
        </w:numPr>
      </w:pPr>
      <w:r>
        <w:t xml:space="preserve">радиогруппа;</w:t>
      </w:r>
    </w:p>
    <w:p>
      <w:pPr>
        <w:pStyle w:val="Compact"/>
        <w:numPr>
          <w:ilvl w:val="0"/>
          <w:numId w:val="1018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8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8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91"/>
    <w:bookmarkStart w:id="92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9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9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92"/>
    <w:bookmarkStart w:id="96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9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20"/>
        </w:numPr>
      </w:pPr>
      <w:r>
        <w:t xml:space="preserve">строка поиска;</w:t>
      </w:r>
    </w:p>
    <w:p>
      <w:pPr>
        <w:pStyle w:val="Compact"/>
        <w:numPr>
          <w:ilvl w:val="0"/>
          <w:numId w:val="1020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20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20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20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2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6"/>
    <w:bookmarkStart w:id="97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1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21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21"/>
        </w:numPr>
      </w:pPr>
      <w:r>
        <w:t xml:space="preserve">строка поиска;</w:t>
      </w:r>
    </w:p>
    <w:p>
      <w:pPr>
        <w:pStyle w:val="Compact"/>
        <w:numPr>
          <w:ilvl w:val="0"/>
          <w:numId w:val="1021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21"/>
        </w:numPr>
      </w:pPr>
      <w:r>
        <w:t xml:space="preserve">область дерева;</w:t>
      </w:r>
    </w:p>
    <w:p>
      <w:pPr>
        <w:pStyle w:val="Compact"/>
        <w:numPr>
          <w:ilvl w:val="0"/>
          <w:numId w:val="1021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21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21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2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97"/>
    <w:bookmarkStart w:id="101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9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100" name="Picture"/>
                    <pic:cNvPicPr>
                      <a:picLocks noChangeArrowheads="1"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22"/>
        </w:numPr>
      </w:pPr>
      <w:r>
        <w:t xml:space="preserve">кнопка «Обзор»;</w:t>
      </w:r>
    </w:p>
    <w:p>
      <w:pPr>
        <w:pStyle w:val="Compact"/>
        <w:numPr>
          <w:ilvl w:val="0"/>
          <w:numId w:val="1022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22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101"/>
    <w:bookmarkStart w:id="105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10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104" name="Picture"/>
                    <pic:cNvPicPr>
                      <a:picLocks noChangeArrowheads="1"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3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3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3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105"/>
    <w:bookmarkStart w:id="106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4"/>
        </w:numPr>
      </w:pPr>
      <w:r>
        <w:t xml:space="preserve">поле фильтра;</w:t>
      </w:r>
    </w:p>
    <w:p>
      <w:pPr>
        <w:pStyle w:val="Compact"/>
        <w:numPr>
          <w:ilvl w:val="0"/>
          <w:numId w:val="1024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4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4"/>
        </w:numPr>
      </w:pPr>
      <w:r>
        <w:t xml:space="preserve">тип элемента;</w:t>
      </w:r>
    </w:p>
    <w:p>
      <w:pPr>
        <w:pStyle w:val="Compact"/>
        <w:numPr>
          <w:ilvl w:val="0"/>
          <w:numId w:val="1024"/>
        </w:numPr>
      </w:pPr>
      <w:r>
        <w:t xml:space="preserve">имя;</w:t>
      </w:r>
    </w:p>
    <w:p>
      <w:pPr>
        <w:pStyle w:val="Compact"/>
        <w:numPr>
          <w:ilvl w:val="0"/>
          <w:numId w:val="1024"/>
        </w:numPr>
      </w:pPr>
      <w:r>
        <w:t xml:space="preserve">размер;</w:t>
      </w:r>
    </w:p>
    <w:p>
      <w:pPr>
        <w:pStyle w:val="Compact"/>
        <w:numPr>
          <w:ilvl w:val="0"/>
          <w:numId w:val="102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106"/>
    <w:bookmarkStart w:id="107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5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5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5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5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107"/>
    <w:bookmarkStart w:id="108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6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6"/>
        </w:numPr>
      </w:pPr>
      <w:r>
        <w:t xml:space="preserve">код подполя;</w:t>
      </w:r>
    </w:p>
    <w:p>
      <w:pPr>
        <w:pStyle w:val="Compact"/>
        <w:numPr>
          <w:ilvl w:val="0"/>
          <w:numId w:val="1026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6"/>
        </w:numPr>
      </w:pPr>
      <w:r>
        <w:t xml:space="preserve">значение;</w:t>
      </w:r>
    </w:p>
    <w:p>
      <w:pPr>
        <w:pStyle w:val="Compact"/>
        <w:numPr>
          <w:ilvl w:val="0"/>
          <w:numId w:val="1026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108"/>
    <w:bookmarkStart w:id="112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110" name="Picture"/>
            <a:graphic>
              <a:graphicData uri="http://schemas.openxmlformats.org/drawingml/2006/picture">
                <pic:pic>
                  <pic:nvPicPr>
                    <pic:cNvPr descr="modules/he3/Help/img/he3-inmode-ai.png" id="111" name="Picture"/>
                    <pic:cNvPicPr>
                      <a:picLocks noChangeArrowheads="1"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7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7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7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7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7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7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112"/>
    <w:bookmarkEnd w:id="113"/>
    <w:bookmarkStart w:id="119" w:name="черновики-предпросмотр-и-флк"/>
    <w:p>
      <w:pPr>
        <w:pStyle w:val="Heading3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114" w:name="жизненный-цикл-черновика"/>
    <w:p>
      <w:pPr>
        <w:pStyle w:val="Heading4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8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8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8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8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114"/>
    <w:bookmarkStart w:id="115" w:name="локальное-восстановление"/>
    <w:p>
      <w:pPr>
        <w:pStyle w:val="Heading4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15"/>
    <w:bookmarkStart w:id="116" w:name="история-изменений"/>
    <w:p>
      <w:pPr>
        <w:pStyle w:val="Heading4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6"/>
    <w:bookmarkStart w:id="117" w:name="предпросмотр-1"/>
    <w:p>
      <w:pPr>
        <w:pStyle w:val="Heading4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17"/>
    <w:bookmarkStart w:id="118" w:name="флк"/>
    <w:p>
      <w:pPr>
        <w:pStyle w:val="Heading4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18"/>
    <w:bookmarkEnd w:id="119"/>
    <w:bookmarkStart w:id="120" w:name="горячие-клавиши"/>
    <w:p>
      <w:pPr>
        <w:pStyle w:val="Heading3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20"/>
    <w:bookmarkEnd w:id="121"/>
    <w:bookmarkStart w:id="122" w:name="Xfd64b4aac7dec85bfc898cc59f06e0506f81ec0"/>
    <w:p>
      <w:pPr>
        <w:pStyle w:val="Heading2"/>
      </w:pPr>
      <w:r>
        <w:t xml:space="preserve">Повторная ссылка пропущена: he3/EditorLayout</w:t>
      </w:r>
    </w:p>
    <w:bookmarkEnd w:id="122"/>
    <w:bookmarkStart w:id="123" w:name="Xa0972c986490e092928511411f89df60640328c"/>
    <w:p>
      <w:pPr>
        <w:pStyle w:val="Heading2"/>
      </w:pPr>
      <w:r>
        <w:t xml:space="preserve">Повторная ссылка пропущена: he3/RecordTypes</w:t>
      </w:r>
    </w:p>
    <w:bookmarkEnd w:id="123"/>
    <w:bookmarkStart w:id="124" w:name="X89d2df3b8492852cd0e35a9b16805451789d353"/>
    <w:p>
      <w:pPr>
        <w:pStyle w:val="Heading2"/>
      </w:pPr>
      <w:r>
        <w:t xml:space="preserve">Повторная ссылка пропущена: he3/FieldEditing</w:t>
      </w:r>
    </w:p>
    <w:bookmarkEnd w:id="124"/>
    <w:bookmarkStart w:id="125" w:name="Xcedf5bdf7395a07c9c701fa320abb50e56a5c53"/>
    <w:p>
      <w:pPr>
        <w:pStyle w:val="Heading2"/>
      </w:pPr>
      <w:r>
        <w:t xml:space="preserve">Повторная ссылка пропущена: he3/AddFieldsDefaultWs</w:t>
      </w:r>
    </w:p>
    <w:bookmarkEnd w:id="125"/>
    <w:bookmarkStart w:id="126" w:name="повторная-ссылка-пропущена-he3subfields"/>
    <w:p>
      <w:pPr>
        <w:pStyle w:val="Heading2"/>
      </w:pPr>
      <w:r>
        <w:t xml:space="preserve">Повторная ссылка пропущена: he3/Subfields</w:t>
      </w:r>
    </w:p>
    <w:bookmarkEnd w:id="126"/>
    <w:bookmarkStart w:id="127" w:name="повторная-ссылка-пропущена-he3widgets"/>
    <w:p>
      <w:pPr>
        <w:pStyle w:val="Heading2"/>
      </w:pPr>
      <w:r>
        <w:t xml:space="preserve">Повторная ссылка пропущена: he3/Widgets</w:t>
      </w:r>
    </w:p>
    <w:bookmarkEnd w:id="127"/>
    <w:bookmarkStart w:id="128" w:name="Xb27a6ad6b461f7b8260377972dc5ab35bdec387"/>
    <w:p>
      <w:pPr>
        <w:pStyle w:val="Heading2"/>
      </w:pPr>
      <w:r>
        <w:t xml:space="preserve">Повторная ссылка пропущена: he3/DraftsPreviewValidation</w:t>
      </w:r>
    </w:p>
    <w:bookmarkEnd w:id="128"/>
    <w:bookmarkStart w:id="129" w:name="повторная-ссылка-пропущена-he3keyboard"/>
    <w:p>
      <w:pPr>
        <w:pStyle w:val="Heading2"/>
      </w:pPr>
      <w:r>
        <w:t xml:space="preserve">Повторная ссылка пропущена: he3/Keyboard</w:t>
      </w:r>
    </w:p>
    <w:bookmarkEnd w:id="129"/>
    <w:bookmarkStart w:id="15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130" w:name="что-настраивается"/>
    <w:p>
      <w:pPr>
        <w:pStyle w:val="Heading3"/>
      </w:pPr>
      <w:r>
        <w:t xml:space="preserve">1. Что настраивается</w:t>
      </w:r>
    </w:p>
    <w:p>
      <w:pPr>
        <w:pStyle w:val="Compact"/>
        <w:numPr>
          <w:ilvl w:val="0"/>
          <w:numId w:val="1029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29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29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130"/>
    <w:bookmarkStart w:id="131" w:name="черновики"/>
    <w:p>
      <w:pPr>
        <w:pStyle w:val="Heading3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31"/>
    <w:bookmarkStart w:id="132" w:name="плагины-виджетов"/>
    <w:p>
      <w:pPr>
        <w:pStyle w:val="Heading3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32"/>
    <w:bookmarkStart w:id="133" w:name="выбор-рабочего-листа-редактора"/>
    <w:p>
      <w:pPr>
        <w:pStyle w:val="Heading3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33"/>
    <w:bookmarkStart w:id="139" w:name="настройка-ws-wss-и-default.ws"/>
    <w:p>
      <w:pPr>
        <w:pStyle w:val="Heading3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4" w:name="основной-рабочий-лист-ws"/>
    <w:p>
      <w:pPr>
        <w:pStyle w:val="Heading4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30"/>
        </w:numPr>
      </w:pPr>
      <w:r>
        <w:t xml:space="preserve">числовую метку;</w:t>
      </w:r>
    </w:p>
    <w:p>
      <w:pPr>
        <w:pStyle w:val="Compact"/>
        <w:numPr>
          <w:ilvl w:val="0"/>
          <w:numId w:val="1030"/>
        </w:numPr>
      </w:pPr>
      <w:r>
        <w:t xml:space="preserve">заголовок поля;</w:t>
      </w:r>
    </w:p>
    <w:p>
      <w:pPr>
        <w:pStyle w:val="Compact"/>
        <w:numPr>
          <w:ilvl w:val="0"/>
          <w:numId w:val="1030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t xml:space="preserve">подсказку;</w:t>
      </w:r>
    </w:p>
    <w:p>
      <w:pPr>
        <w:pStyle w:val="Compact"/>
        <w:numPr>
          <w:ilvl w:val="0"/>
          <w:numId w:val="1030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4"/>
    <w:bookmarkStart w:id="135" w:name="вложенные-рабочие-листы-wss"/>
    <w:p>
      <w:pPr>
        <w:pStyle w:val="Heading4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35"/>
    <w:bookmarkStart w:id="136" w:name="default.ws"/>
    <w:p>
      <w:pPr>
        <w:pStyle w:val="Heading4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31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31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31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36"/>
    <w:bookmarkStart w:id="137" w:name="служебные-поля"/>
    <w:p>
      <w:pPr>
        <w:pStyle w:val="Heading4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32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32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37"/>
    <w:bookmarkStart w:id="138" w:name="проверка-настройки"/>
    <w:p>
      <w:pPr>
        <w:pStyle w:val="Heading4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33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33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33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33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33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33"/>
        </w:numPr>
      </w:pPr>
      <w:r>
        <w:t xml:space="preserve">ФЛК и предпросмотр работают на черновике.</w:t>
      </w:r>
    </w:p>
    <w:bookmarkEnd w:id="138"/>
    <w:bookmarkEnd w:id="139"/>
    <w:bookmarkStart w:id="144" w:name="настройка-inmode-и-виджетов"/>
    <w:p>
      <w:pPr>
        <w:pStyle w:val="Heading3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40" w:name="карта-методов"/>
    <w:p>
      <w:pPr>
        <w:pStyle w:val="Heading4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40"/>
    <w:bookmarkStart w:id="141" w:name="требования-к-dopinf"/>
    <w:p>
      <w:pPr>
        <w:pStyle w:val="Heading4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34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41"/>
    <w:bookmarkStart w:id="142" w:name="пользовательские-виджеты"/>
    <w:p>
      <w:pPr>
        <w:pStyle w:val="Heading4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35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42"/>
    <w:bookmarkStart w:id="143" w:name="повторная-ссылка-пропущена-he3widgets-1"/>
    <w:p>
      <w:pPr>
        <w:pStyle w:val="Heading4"/>
      </w:pPr>
      <w:r>
        <w:t xml:space="preserve">Повторная ссылка пропущена: he3/Widgets</w:t>
      </w:r>
    </w:p>
    <w:bookmarkEnd w:id="143"/>
    <w:bookmarkEnd w:id="144"/>
    <w:bookmarkStart w:id="150" w:name="api-модуля-he3"/>
    <w:p>
      <w:pPr>
        <w:pStyle w:val="Heading3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145" w:name="открытие"/>
    <w:p>
      <w:pPr>
        <w:pStyle w:val="Heading4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145"/>
    <w:bookmarkStart w:id="146" w:name="схема-и-черновики"/>
    <w:p>
      <w:pPr>
        <w:pStyle w:val="Heading4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46"/>
    <w:bookmarkStart w:id="147" w:name="проверка-и-просмотр"/>
    <w:p>
      <w:pPr>
        <w:pStyle w:val="Heading4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47"/>
    <w:bookmarkStart w:id="148" w:name="справочники-и-специализированный-ввод"/>
    <w:p>
      <w:pPr>
        <w:pStyle w:val="Heading4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48"/>
    <w:bookmarkStart w:id="149" w:name="версионность-черновика"/>
    <w:p>
      <w:pPr>
        <w:pStyle w:val="Heading4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49"/>
    <w:bookmarkEnd w:id="150"/>
    <w:bookmarkStart w:id="151" w:name="X629afd66de7e8c9b56382305a6327a010282f5c"/>
    <w:p>
      <w:pPr>
        <w:pStyle w:val="Heading3"/>
      </w:pPr>
      <w:r>
        <w:t xml:space="preserve">Повторная ссылка пропущена: he3/CurrentLimitations</w:t>
      </w:r>
    </w:p>
    <w:bookmarkEnd w:id="151"/>
    <w:bookmarkEnd w:id="152"/>
    <w:bookmarkStart w:id="153" w:name="повторная-ссылка-пропущена-he3wswsssetup"/>
    <w:p>
      <w:pPr>
        <w:pStyle w:val="Heading2"/>
      </w:pPr>
      <w:r>
        <w:t xml:space="preserve">Повторная ссылка пропущена: he3/WsWssSetup</w:t>
      </w:r>
    </w:p>
    <w:bookmarkEnd w:id="153"/>
    <w:bookmarkStart w:id="154" w:name="X2d198d3883ead1bfa49382de3e86541b11d905a"/>
    <w:p>
      <w:pPr>
        <w:pStyle w:val="Heading2"/>
      </w:pPr>
      <w:r>
        <w:t xml:space="preserve">Повторная ссылка пропущена: he3/InModeWidgets</w:t>
      </w:r>
    </w:p>
    <w:bookmarkEnd w:id="154"/>
    <w:bookmarkStart w:id="155" w:name="повторная-ссылка-пропущена-he3api"/>
    <w:p>
      <w:pPr>
        <w:pStyle w:val="Heading2"/>
      </w:pPr>
      <w:r>
        <w:t xml:space="preserve">Повторная ссылка пропущена: he3/Api</w:t>
      </w:r>
    </w:p>
    <w:bookmarkEnd w:id="155"/>
    <w:bookmarkStart w:id="156" w:name="X8efc64b792a35d34f14c2dc6ca31cc7e503cf16"/>
    <w:p>
      <w:pPr>
        <w:pStyle w:val="Heading2"/>
      </w:pPr>
      <w:r>
        <w:t xml:space="preserve">Повторная ссылка пропущена: he3/CurrentLimitations</w:t>
      </w:r>
    </w:p>
    <w:bookmarkEnd w:id="156"/>
    <w:bookmarkEnd w:id="1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0">
    <w:abstractNumId w:val="991"/>
  </w:num>
  <w:num w:numId="103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2">
    <w:abstractNumId w:val="991"/>
  </w:num>
  <w:num w:numId="103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54" Target="media/rId54.png" /><Relationship Type="http://schemas.openxmlformats.org/officeDocument/2006/relationships/image" Id="rId21" Target="media/rId21.png" /><Relationship Type="http://schemas.openxmlformats.org/officeDocument/2006/relationships/image" Id="rId28" Target="media/rId28.png" /><Relationship Type="http://schemas.openxmlformats.org/officeDocument/2006/relationships/image" Id="rId109" Target="media/rId109.png" /><Relationship Type="http://schemas.openxmlformats.org/officeDocument/2006/relationships/image" Id="rId93" Target="media/rId93.png" /><Relationship Type="http://schemas.openxmlformats.org/officeDocument/2006/relationships/image" Id="rId74" Target="media/rId74.png" /><Relationship Type="http://schemas.openxmlformats.org/officeDocument/2006/relationships/image" Id="rId102" Target="media/rId102.png" /><Relationship Type="http://schemas.openxmlformats.org/officeDocument/2006/relationships/image" Id="rId98" Target="media/rId98.png" /><Relationship Type="http://schemas.openxmlformats.org/officeDocument/2006/relationships/image" Id="rId69" Target="media/rId69.png" /><Relationship Type="http://schemas.openxmlformats.org/officeDocument/2006/relationships/image" Id="rId88" Target="media/rId88.png" /><Relationship Type="http://schemas.openxmlformats.org/officeDocument/2006/relationships/image" Id="rId82" Target="media/rId82.png" /><Relationship Type="http://schemas.openxmlformats.org/officeDocument/2006/relationships/image" Id="rId78" Target="media/rId78.png" /><Relationship Type="http://schemas.openxmlformats.org/officeDocument/2006/relationships/image" Id="rId61" Target="media/rId6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he3 - редактор записей</dc:title>
  <dc:creator/>
  <cp:keywords/>
  <dcterms:created xsi:type="dcterms:W3CDTF">2026-11-02T15:47:46Z</dcterms:created>
  <dcterms:modified xsi:type="dcterms:W3CDTF">2026-11-02T15:47:46Z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