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a8c94542e2798b5a29e09f1504123f3bc6a17"/>
    <w:p>
      <w:pPr>
        <w:pStyle w:val="Heading1"/>
      </w:pPr>
      <w:r>
        <w:t xml:space="preserve">Руководство администратора доски WorkflowView</w:t>
      </w:r>
    </w:p>
    <w:bookmarkStart w:id="9" w:name="запись-доски"/>
    <w:p>
      <w:pPr>
        <w:pStyle w:val="Heading2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9"/>
    <w:bookmarkStart w:id="10" w:name="колонки"/>
    <w:p>
      <w:pPr>
        <w:pStyle w:val="Heading2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10"/>
    <w:bookmarkStart w:id="11" w:name="swimlanes-и-быстрые-фильтры"/>
    <w:p>
      <w:pPr>
        <w:pStyle w:val="Heading2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11"/>
    <w:bookmarkStart w:id="12" w:name="просмотр-доски"/>
    <w:p>
      <w:pPr>
        <w:pStyle w:val="Heading2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12"/>
    <w:bookmarkStart w:id="13" w:name="системные-доски"/>
    <w:p>
      <w:pPr>
        <w:pStyle w:val="Heading2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доски WorkflowView</dc:title>
  <dc:creator/>
  <cp:keywords/>
  <dcterms:created xsi:type="dcterms:W3CDTF">2026-11-08T03:06:41Z</dcterms:created>
  <dcterms:modified xsi:type="dcterms:W3CDTF">2026-11-08T03:06:41Z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