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&amp;uf(’+3U… - Исключенный юнифор перекодирования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88100140652744a0940094961746f8ad012e8d"/>
    <w:p>
      <w:pPr>
        <w:pStyle w:val="Heading1"/>
      </w:pPr>
      <w:r>
        <w:t xml:space="preserve">&amp;uf(’+3U… - Исключенный юнифор перекодирования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&amp;uf(’+3U… - Исключенный юнифор перекодирования</dc:title>
  <dc:creator/>
  <cp:keywords/>
  <dcterms:created xsi:type="dcterms:W3CDTF">2026-10-30T17:10:09Z</dcterms:created>
  <dcterms:modified xsi:type="dcterms:W3CDTF">2026-10-30T17:10:09Z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