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GetFasets($dbn, $exp, $celltype, $cellnum)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e8252e9a2dce906c17b0b04293a07bb50c054"/>
    <w:p>
      <w:pPr>
        <w:pStyle w:val="Heading1"/>
      </w:pPr>
      <w:r>
        <w:t xml:space="preserve">Функция GetFasets($dbn, $exp, $celltype, $cellnum)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GetFasets($dbn, $exp, $celltype, $cellnum)</dc:title>
  <dc:creator/>
  <cp:keywords/>
  <dcterms:created xsi:type="dcterms:W3CDTF">2026-10-26T20:47:54Z</dcterms:created>
  <dcterms:modified xsi:type="dcterms:W3CDTF">2026-10-26T20:47:54Z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