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399cf9a696224242fe20ad29bdff5095b4751"/>
    <w:p>
      <w:pPr>
        <w:pStyle w:val="Heading1"/>
      </w:pPr>
      <w:r>
        <w:t xml:space="preserve"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6"/>
    <w:p>
      <w:pPr>
        <w:pStyle w:val="Heading3"/>
      </w:pPr>
      <w:r>
        <w:t xml:space="preserve">1.1. 🔗 Соответствует задача: I128-1906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[I128-1906]</w:t>
        </w:r>
      </w:hyperlink>
      <w:r>
        <w:t xml:space="preserve"> </w:t>
      </w:r>
      <w:r>
        <w:t xml:space="preserve">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[I128-1905]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dc:title>
  <dc:creator/>
  <cp:keywords/>
  <dcterms:created xsi:type="dcterms:W3CDTF">2026-10-23T10:28:07Z</dcterms:created>
  <dcterms:modified xsi:type="dcterms:W3CDTF">2026-10-23T10:28:07Z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