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порт-записей-из-файла"/>
    <w:p>
      <w:pPr>
        <w:pStyle w:val="Heading1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9" w:name="вызов-функции"/>
    <w:p>
      <w:pPr>
        <w:pStyle w:val="Heading2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9"/>
    <w:bookmarkStart w:id="10" w:name="поддерживаемые-контейнеры"/>
    <w:p>
      <w:pPr>
        <w:pStyle w:val="Heading2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0"/>
    <w:bookmarkStart w:id="11" w:name="настройка-загрузки"/>
    <w:p>
      <w:pPr>
        <w:pStyle w:val="Heading2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1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1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файла</dc:title>
  <dc:creator/>
  <cp:keywords/>
  <dcterms:created xsi:type="dcterms:W3CDTF">2026-10-27T06:18:56Z</dcterms:created>
  <dcterms:modified xsi:type="dcterms:W3CDTF">2026-10-27T06:18:56Z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