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VKR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vkr"/>
    <w:p>
      <w:pPr>
        <w:pStyle w:val="Heading1"/>
      </w:pPr>
      <w:r>
        <w:t xml:space="preserve">Назначение VKR</w:t>
      </w:r>
    </w:p>
    <w:p>
      <w:pPr>
        <w:pStyle w:val="FirstParagraph"/>
      </w:pPr>
      <w:r>
        <w:rPr>
          <w:rStyle w:val="VerbatimChar"/>
        </w:rPr>
        <w:t xml:space="preserve">VKR</w:t>
      </w:r>
      <w:r>
        <w:t xml:space="preserve"> </w:t>
      </w:r>
      <w:r>
        <w:t xml:space="preserve">является предметным модулем для записей типа</w:t>
      </w:r>
      <w:r>
        <w:t xml:space="preserve"> </w:t>
      </w:r>
      <w:r>
        <w:rPr>
          <w:rStyle w:val="VerbatimChar"/>
        </w:rPr>
        <w:t xml:space="preserve">VKR</w:t>
      </w:r>
      <w:r>
        <w:t xml:space="preserve">. Он использует стандартный механизм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.</w:t>
      </w:r>
    </w:p>
    <w:p>
      <w:pPr>
        <w:pStyle w:val="BodyText"/>
      </w:pPr>
      <w:r>
        <w:t xml:space="preserve">Форматы модуля строят краткое и полное библиографическое описание, поисковое представление, отображение обложки и служебную FLC-проверку.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изображений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специализированное описание документа в общей инфраструктуре записей ИРБИС128.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VKR</dc:title>
  <dc:creator/>
  <cp:keywords/>
  <dcterms:created xsi:type="dcterms:W3CDTF">2026-08-31T20:34:14Z</dcterms:created>
  <dcterms:modified xsi:type="dcterms:W3CDTF">2026-08-31T20:34:14Z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