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доски-workflowview"/>
    <w:p>
      <w:pPr>
        <w:pStyle w:val="Heading1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доски WorkflowView</dc:title>
  <dc:creator/>
  <cp:keywords/>
  <dcterms:created xsi:type="dcterms:W3CDTF">2026-10-23T20:35:45Z</dcterms:created>
  <dcterms:modified xsi:type="dcterms:W3CDTF">2026-10-23T20:35:45Z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