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[I128-789] Выбор профиля Книговыдачи с кодом места 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96e84bf0712f196af09b6df02d105af127cf3"/>
    <w:p>
      <w:pPr>
        <w:pStyle w:val="Heading1"/>
      </w:pPr>
      <w:r>
        <w:t xml:space="preserve">[I128-789] Выбор профиля Книговыдачи с кодом места 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Bookland/UserGuide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Описан формат списка профилей на странице выбора профиля АРМ «Книговыдача»: перед названием профиля отображается код места выдачи. Пользовательское руководство поясняет, что это помогает выбрать нужный пункт обслуживания, а руководство администратора связывает отображаемый код с настройкой места выдачи профиля.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8"/>
    <w:p>
      <w:pPr>
        <w:pStyle w:val="Heading3"/>
      </w:pPr>
      <w:r>
        <w:t xml:space="preserve">1.1. 🔗 Соответствует задача: I128-788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[I128-788]</w:t>
        </w:r>
      </w:hyperlink>
      <w:r>
        <w:t xml:space="preserve"> </w:t>
      </w:r>
      <w:r>
        <w:t xml:space="preserve">В АРМ Книговыдача при выборе профиля перед наименованием профиля указывается код места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[I128-789] Выбор профиля Книговыдачи с кодом места выдачи</dc:title>
  <dc:creator/>
  <cp:keywords/>
  <dcterms:created xsi:type="dcterms:W3CDTF">2026-10-22T17:08:54Z</dcterms:created>
  <dcterms:modified xsi:type="dcterms:W3CDTF">2026-10-22T17:08:54Z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