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[I128-2268] Увеличение количества возможных разделов в модуле Выставок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8d8294fb461e345704d6a4a4e78af79a0b2b0"/>
    <w:p>
      <w:pPr>
        <w:pStyle w:val="Heading1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69"/>
    <w:p>
      <w:pPr>
        <w:pStyle w:val="Heading3"/>
      </w:pPr>
      <w:r>
        <w:t xml:space="preserve">1.1. 🔗 Соответствует задача: I128-2269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[I128-2268] Увеличение количества возможных разделов в модуле Выставок</dc:title>
  <dc:creator/>
  <cp:keywords/>
  <dcterms:created xsi:type="dcterms:W3CDTF">2026-10-24T07:35:50Z</dcterms:created>
  <dcterms:modified xsi:type="dcterms:W3CDTF">2026-10-24T07:35:50Z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