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abe7328eb3b36c961aec761c34c69c5b2d15f4"/>
    <w:p>
      <w:pPr>
        <w:pStyle w:val="Heading1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71"/>
    <w:p>
      <w:pPr>
        <w:pStyle w:val="Heading3"/>
      </w:pPr>
      <w:r>
        <w:t xml:space="preserve">1.1. 🔗 blocks: SD-771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[I128-2312] Коллективные авторы выводятся некорректно в случае, когда присутствует номер коллектива, но отсутствует год</dc:title>
  <dc:creator/>
  <cp:keywords/>
  <dcterms:created xsi:type="dcterms:W3CDTF">2026-10-22T07:54:49Z</dcterms:created>
  <dcterms:modified xsi:type="dcterms:W3CDTF">2026-10-22T07:54:49Z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