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[I128-789] Выбор профиля Книговыдачи с кодом места 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96e84bf0712f196af09b6df02d105af127cf3"/>
    <w:p>
      <w:pPr>
        <w:pStyle w:val="Heading1"/>
      </w:pPr>
      <w:r>
        <w:t xml:space="preserve">[I128-789] Выбор профиля Книговыдачи с кодом места 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Bookland/UserGuide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Описан формат списка профилей на странице выбора профиля АРМ «Книговыдача»: перед названием профиля отображается код места выдачи. Пользовательское руководство поясняет, что это помогает выбрать нужный пункт обслуживания, а руководство администратора связывает отображаемый код с настройкой места выдачи профиля.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8"/>
    <w:p>
      <w:pPr>
        <w:pStyle w:val="Heading3"/>
      </w:pPr>
      <w:r>
        <w:t xml:space="preserve">1.1. 🔗 Соответствует задача: I128-788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[I128-788]</w:t>
        </w:r>
      </w:hyperlink>
      <w:r>
        <w:t xml:space="preserve"> </w:t>
      </w:r>
      <w:r>
        <w:t xml:space="preserve">В АРМ Книговыдача при выборе профиля перед наименованием профиля указывается код места 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[I128-789] Выбор профиля Книговыдачи с кодом места выдачи</dc:title>
  <dc:creator/>
  <cp:keywords/>
  <dcterms:created xsi:type="dcterms:W3CDTF">2026-08-28T21:05:49Z</dcterms:created>
  <dcterms:modified xsi:type="dcterms:W3CDTF">2026-08-28T21:05:49Z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