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[I128-2505] WIrbis: SID, права и связи действий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8687e6384e397055b79a69ee95f380b03e5abb"/>
    <w:p>
      <w:pPr>
        <w:pStyle w:val="Heading1"/>
      </w:pPr>
      <w:r>
        <w:t xml:space="preserve">[I128-2505] WIrbis: SID, права и связи действий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00:26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действиях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SID, объектные связи, права доступа, роли и MVIDS частично записываются прямой работой с полем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через</w:t>
      </w:r>
      <w:r>
        <w:t xml:space="preserve"> </w:t>
      </w:r>
      <w:r>
        <w:rPr>
          <w:rStyle w:val="VerbatimChar"/>
        </w:rPr>
        <w:t xml:space="preserve">SetSid()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EnsureSid()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FieldDelete()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SetField()</w:t>
      </w:r>
      <w:r>
        <w:t xml:space="preserve"> </w:t>
      </w:r>
      <w:r>
        <w:t xml:space="preserve">и ручную сборку служебных полей. Это обходит централизованный слой Security.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Действия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переводятся на API Security:</w:t>
      </w:r>
      <w:r>
        <w:t xml:space="preserve"> </w:t>
      </w:r>
      <w:r>
        <w:rPr>
          <w:rStyle w:val="VerbatimChar"/>
        </w:rPr>
        <w:t xml:space="preserve">EnsurePhysicalSid()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MaterializeLink()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DeleteLink()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SetRoles()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SetMvids()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. Пользовательские сценарии создания записей, копирования из текущей записи, привязки/отвязки объектов, конкурсных заявок и настройки ролей остаются прежними, но служебные поля создаются единообразно.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действиях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прямое назначение SID заменяется на</w:t>
      </w:r>
      <w:r>
        <w:t xml:space="preserve"> </w:t>
      </w:r>
      <w:r>
        <w:rPr>
          <w:rStyle w:val="VerbatimChar"/>
        </w:rPr>
        <w:t xml:space="preserve">UseModule('Security')~~&gt;EnsurePhysicalSid()</w:t>
      </w:r>
      <w:r>
        <w:t xml:space="preserve">, ручное создание и удаление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полей — на</w:t>
      </w:r>
      <w:r>
        <w:t xml:space="preserve"> </w:t>
      </w:r>
      <w:r>
        <w:rPr>
          <w:rStyle w:val="VerbatimChar"/>
        </w:rPr>
        <w:t xml:space="preserve">MaterializeLink()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DeleteLink()</w:t>
      </w:r>
      <w:r>
        <w:t xml:space="preserve">, права — на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, роли и MVIDS — на</w:t>
      </w:r>
      <w:r>
        <w:t xml:space="preserve"> </w:t>
      </w:r>
      <w:r>
        <w:rPr>
          <w:rStyle w:val="VerbatimChar"/>
        </w:rPr>
        <w:t xml:space="preserve">SetRoles()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SetMvids()</w:t>
      </w:r>
      <w:r>
        <w:t xml:space="preserve">, авторизационное поле — на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пользовательские сценарии WIrbis не меняются, исправляется внутренний способ записи SID, прав и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[I128-2505] WIrbis: SID, права и связи действий создаются через Security</dc:title>
  <dc:creator/>
  <cp:keywords/>
  <dcterms:created xsi:type="dcterms:W3CDTF">2026-08-27T04:15:44Z</dcterms:created>
  <dcterms:modified xsi:type="dcterms:W3CDTF">2026-08-27T04:15:44Z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