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[I128-2556] DP_Irbis64Native очищает признаки устаревшего полнотекстового индекса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5c828b9b9a910a2aa145bb5a425336419d526f5"/>
    <w:p>
      <w:pPr>
        <w:pStyle w:val="Heading1"/>
      </w:pPr>
      <w:r>
        <w:t xml:space="preserve">[I128-2556] DP_Irbis64Native очищает признаки устаревшего полнотекстового индекса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16:33</w:t>
      </w:r>
    </w:p>
    <w:p>
      <w:pPr>
        <w:pStyle w:val="BodyText"/>
      </w:pPr>
      <w:r>
        <w:t xml:space="preserve">В DP_Irbis64Native добавляется внутренний метод MstSpace для массовой очистки признаков неактуального полнотекстового индекса в XRF и лидерах MST-записей.</w:t>
      </w:r>
    </w:p>
    <w:p>
      <w:pPr>
        <w:pStyle w:val="BodyText"/>
      </w:pPr>
      <w:r>
        <w:t xml:space="preserve">Это базовый provider-level шаг для будущих административных операций с полнотекстовой базой и загрузкой словаря. После подключения к пользовательским сценариям администратор сможет выполнять очистку или пересборку полнотекстовых данных без сохранения ложных признаков устаревшей актуализации у записей.</w:t>
      </w:r>
    </w:p>
    <w:p>
      <w:pPr>
        <w:pStyle w:val="BodyText"/>
      </w:pPr>
      <w:r>
        <w:t xml:space="preserve">Метод возвращает счетчики обработанных и измененных MFN, чтобы будущие операции могли показать результат выполнения и корректно обработать ошибку файлов мастер/XRF.</w:t>
      </w:r>
    </w:p>
    <w:p>
      <w:pPr>
        <w:pStyle w:val="BodyText"/>
      </w:pPr>
      <w:r>
        <w:t xml:space="preserve">Изменение не добавляет отдельный экран и не меняет пользовательский интерфейс само по себе. Обновление пользовательской документации на этом шаге не требуется: описание будет добавлено в задачах, где операция станет доступна администратору.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6"/>
    <w:p>
      <w:pPr>
        <w:pStyle w:val="Heading3"/>
      </w:pPr>
      <w:r>
        <w:t xml:space="preserve">1.1. 🔗 blocks: I128-2616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3"/>
    <w:p>
      <w:pPr>
        <w:pStyle w:val="Heading3"/>
      </w:pPr>
      <w:r>
        <w:t xml:space="preserve">1.2. 🔗 blocks: I128-2563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[I128-2563]</w:t>
        </w:r>
      </w:hyperlink>
      <w:r>
        <w:t xml:space="preserve"> </w:t>
      </w:r>
      <w:r>
        <w:t xml:space="preserve">DP_Irbis64Native очищает встроенную полнотекстовую базу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63/README" TargetMode="External" /><Relationship Type="http://schemas.openxmlformats.org/officeDocument/2006/relationships/hyperlink" Id="rId9" Target="?id=Help/Show&amp;m=Help/GeneralDescription/WhatsNew/I128/TaskInfo/I128-26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63/README" TargetMode="External" /><Relationship Type="http://schemas.openxmlformats.org/officeDocument/2006/relationships/hyperlink" Id="rId9" Target="?id=Help/Show&amp;m=Help/GeneralDescription/WhatsNew/I128/TaskInfo/I128-26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[I128-2556] DP_Irbis64Native очищает признаки устаревшего полнотекстового индекса</dc:title>
  <dc:creator/>
  <cp:keywords/>
  <dcterms:created xsi:type="dcterms:W3CDTF">2026-09-20T18:47:19Z</dcterms:created>
  <dcterms:modified xsi:type="dcterms:W3CDTF">2026-09-20T18:47:19Z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