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[I128-1342] Чекбоксы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2-чекбоксы-в-результатах-поиска"/>
    <w:p>
      <w:pPr>
        <w:pStyle w:val="Heading1"/>
      </w:pPr>
      <w:r>
        <w:t xml:space="preserve">[I128-1342] Чекбоксы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 </w:t>
      </w:r>
      <w:r>
        <w:t xml:space="preserve">- отметка записей флажками в результатах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Help-раздел о чекбоксах выбора записей на странице результатов поиска. Раздел объясняет, как отметить записи флажками, какие групповые действия используют выбранный набор и чем отличаются варианты</w:t>
      </w:r>
      <w:r>
        <w:t xml:space="preserve"> </w:t>
      </w:r>
      <w:r>
        <w:rPr>
          <w:rStyle w:val="VerbatimChar"/>
        </w:rPr>
        <w:t xml:space="preserve">Все</w:t>
      </w:r>
      <w:r>
        <w:t xml:space="preserve">,</w:t>
      </w:r>
      <w:r>
        <w:t xml:space="preserve"> </w:t>
      </w:r>
      <w:r>
        <w:rPr>
          <w:rStyle w:val="VerbatimChar"/>
        </w:rPr>
        <w:t xml:space="preserve">Отмеченные на текущей странице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Кроме отмеченных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80"/>
    <w:p>
      <w:pPr>
        <w:pStyle w:val="Heading3"/>
      </w:pPr>
      <w:r>
        <w:t xml:space="preserve">1.1. 🔗 Соответствует задача: I128-1180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[I128-1180]</w:t>
        </w:r>
      </w:hyperlink>
      <w:r>
        <w:t xml:space="preserve"> </w:t>
      </w:r>
      <w:r>
        <w:t xml:space="preserve">Чекбоксы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[I128-1342] Чекбоксы в результатах поиска</dc:title>
  <dc:creator/>
  <cp:keywords/>
  <dcterms:created xsi:type="dcterms:W3CDTF">2026-08-27T06:04:50Z</dcterms:created>
  <dcterms:modified xsi:type="dcterms:W3CDTF">2026-08-27T06:04:50Z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