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Отчеты и операции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отчеты-и-операции-статистики"/>
    <w:p>
      <w:pPr>
        <w:pStyle w:val="Heading1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9" w:name="общая-статистика-портала"/>
    <w:p>
      <w:pPr>
        <w:pStyle w:val="Heading2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9"/>
    <w:bookmarkStart w:id="10" w:name="статистика-электронного-каталога"/>
    <w:p>
      <w:pPr>
        <w:pStyle w:val="Heading2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0"/>
    <w:bookmarkStart w:id="11" w:name="книговыдача-и-мба"/>
    <w:p>
      <w:pPr>
        <w:pStyle w:val="Heading2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1"/>
    <w:bookmarkStart w:id="12" w:name="статистика-организаций"/>
    <w:p>
      <w:pPr>
        <w:pStyle w:val="Heading2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2"/>
    <w:bookmarkStart w:id="14" w:name="форма-6-нк"/>
    <w:p>
      <w:pPr>
        <w:pStyle w:val="Heading2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3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14"/>
    <w:bookmarkStart w:id="15" w:name="перерасчет-и-экспорт"/>
    <w:p>
      <w:pPr>
        <w:pStyle w:val="Heading2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4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4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4"/>
        </w:numPr>
      </w:pPr>
      <w:r>
        <w:t xml:space="preserve">После перерасчета выгрузить результат в CSV или XLS и сверить итоговые строки.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Stat/Help/Form6N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Stat/Help/Form6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Отчеты и операции статистики</dc:title>
  <dc:creator/>
  <cp:keywords/>
  <dcterms:created xsi:type="dcterms:W3CDTF">2026-10-15T21:13:56Z</dcterms:created>
  <dcterms:modified xsi:type="dcterms:W3CDTF">2026-10-15T21:13:56Z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