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9.png" ContentType="image/png"/>
  <Override PartName="/word/media/rId53.png" ContentType="image/png"/>
  <Override PartName="/word/media/rId71.jpg" ContentType="image/jpeg"/>
  <Override PartName="/word/media/rId87.jpg" ContentType="image/jpeg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91.png" ContentType="image/png"/>
  <Override PartName="/word/media/rId16.png" ContentType="image/png"/>
  <Override PartName="/word/media/rId66.png" ContentType="image/png"/>
  <Override PartName="/word/media/rId62.png" ContentType="image/png"/>
  <Override PartName="/word/media/rId58.png" ContentType="image/png"/>
  <Override PartName="/word/media/rId77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7" w:name="основные-режимы-работы"/>
    <w:p>
      <w:pPr>
        <w:pStyle w:val="Heading1"/>
      </w:pPr>
      <w:r>
        <w:t xml:space="preserve">Основные режимы работы</w:t>
      </w:r>
    </w:p>
    <w:p>
      <w:pPr>
        <w:pStyle w:val="FirstParagraph"/>
      </w:pPr>
      <w:r>
        <w:t xml:space="preserve">Все режимы АРМа «Администратор» распределены по следующим пунктам главного меню:</w:t>
      </w:r>
      <w:r>
        <w:t xml:space="preserve"> </w:t>
      </w:r>
      <w:r>
        <w:t xml:space="preserve">* Режимы БАЗА ДАННЫХ - включает режимы, связанные с выбором и установкой текущей БД и некоторыми операциями над базой данных в целом.</w:t>
      </w:r>
      <w:r>
        <w:t xml:space="preserve"> </w:t>
      </w:r>
      <w:r>
        <w:t xml:space="preserve">* Режимы АКТУАЛИЗАЦИЯ - включает режимы, обеспечивающие актуализацию и реорганизацию основных файлов базы данных.</w:t>
      </w:r>
      <w:r>
        <w:t xml:space="preserve"> </w:t>
      </w:r>
      <w:r>
        <w:t xml:space="preserve">* Режимы СЕРВИС - включает режимы архивации и восстановления базы данных, диагностики и выполнения пакетных заданий.</w:t>
      </w:r>
      <w:r>
        <w:t xml:space="preserve"> </w:t>
      </w:r>
      <w:r>
        <w:t xml:space="preserve">* Режимы ОПЦИИ - включает вспомогательные режимы.</w:t>
      </w:r>
      <w:r>
        <w:t xml:space="preserve"> </w:t>
      </w:r>
      <w:r>
        <w:t xml:space="preserve">* Режимы ИНСТРУМЕНТЫ - включает режимы запуска инструментальных средств системы.</w:t>
      </w:r>
      <w:r>
        <w:t xml:space="preserve"> </w:t>
      </w:r>
      <w:r>
        <w:t xml:space="preserve">* Режимы ПОМОЩЬ - включает вызов системы помощи.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Ряд режимов АРМа «Администратор» требуют монопольных прав на текущую базу данных.</w:t>
      </w:r>
    </w:p>
    <w:p>
      <w:pPr>
        <w:pStyle w:val="BodyText"/>
      </w:pPr>
      <w:r>
        <w:t xml:space="preserve">Это означает, что для выполнения данных режимов требуется, чтобы никто больше не производил никаких изменений текущей базы данных, т.е. не допускается, чтобы одновременно какой-то другой пользователь производил действия по вводу/корректировке или актуализации БД (допускается лишь одновременный поиск в БД, т.е. работа АРМа «Читатель»).</w:t>
      </w:r>
    </w:p>
    <w:p>
      <w:pPr>
        <w:pStyle w:val="BodyText"/>
      </w:pPr>
      <w:r>
        <w:t xml:space="preserve">Параметр МОНОПОЛЬНАЯ БЛОКИРОВКА принимает значение ДА во время выполнения монопольных режимов АРМа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Два монопольных режима не могут выполняться одновременно, т.е. монопольный режим может быть запущен только в случае, когда параметр МОНОПОЛЬНАЯ БЛОКИРОВКА имеет значение - НЕТ.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Монопольная блокировка может быть «ложной» - такая ситуация может возникнуть после аварийного завершения работы АРМа</w:t>
      </w:r>
      <w:r>
        <w:t xml:space="preserve"> </w:t>
      </w:r>
      <w:r>
        <w:t xml:space="preserve">“Администратор”</w:t>
      </w:r>
      <w:r>
        <w:t xml:space="preserve"> </w:t>
      </w:r>
      <w:r>
        <w:t xml:space="preserve">в момент выполнения монопольного режима.</w:t>
      </w:r>
    </w:p>
    <w:p>
      <w:pPr>
        <w:pStyle w:val="BodyText"/>
      </w:pPr>
      <w:r>
        <w:t xml:space="preserve">Для снятия «ложной» монопольной блокировки используется режим Снять блокировку.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ДИАГНОСТИКА ФАЙЛА ДОКУМЕНТОВ, ДИАГНОСТИКА ФАЙЛА СЛОВАРЯ и СОЗДАТЬ ISO-ФАЙЛ ПО ПОСЛЕДНИМ КОПИЯМ MST-ФАЙЛА поддерживается только в серверном АРМе «Администратор»</w:t>
      </w:r>
      <w:r>
        <w:t xml:space="preserve"> </w:t>
      </w:r>
      <w:r>
        <w:t xml:space="preserve">@@@</w:t>
      </w:r>
    </w:p>
    <w:bookmarkStart w:id="48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3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3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3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3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3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3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3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bookmarkStart w:id="70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Пункт АКТУАЛИЗАЦИЯ главного меню содержит режимы:</w:t>
      </w:r>
      <w:r>
        <w:t xml:space="preserve"> </w:t>
      </w:r>
      <w:r>
        <w:t xml:space="preserve">* АКТУАЛИЗИРОВАТЬ СЛОВАРЬ</w:t>
      </w:r>
      <w:r>
        <w:t xml:space="preserve"> </w:t>
      </w:r>
      <w:r>
        <w:t xml:space="preserve">* СОЗДАТЬ СЛОВАРЬ ЗАНОВО</w:t>
      </w:r>
      <w:r>
        <w:t xml:space="preserve"> </w:t>
      </w:r>
      <w:r>
        <w:t xml:space="preserve">* РЕОРГАНИЗОВАТЬ СЛОВАРЬ</w:t>
      </w:r>
      <w:r>
        <w:t xml:space="preserve"> </w:t>
      </w:r>
      <w:r>
        <w:t xml:space="preserve">* РЕОРГАНИЗОВАТЬ ФАЙЛ ДОКУМЕНТОВ</w:t>
      </w:r>
      <w:r>
        <w:t xml:space="preserve"> </w:t>
      </w:r>
      <w:r>
        <w:t xml:space="preserve">* РЕОРГАНИЗАЦИЯ ФАЙЛА ДОКУМЕНТОВ С ИСКЛЮЧЕНИЕМ УДАЛЕННЫХ ДОКУМЕНТОВ</w:t>
      </w:r>
    </w:p>
    <w:p>
      <w:pPr>
        <w:pStyle w:val="CaptionedFigure"/>
      </w:pPr>
      <w:r>
        <w:drawing>
          <wp:inline>
            <wp:extent cx="5334000" cy="2586181"/>
            <wp:effectExtent b="0" l="0" r="0" t="0"/>
            <wp:docPr descr="Рисунок 1 - Режимы АКТУАЛИЗАЦИЯ серверного Администратора" title="Режимы АКТУАЛИЗАЦИЯ серверного Администратора" id="50" name="Picture"/>
            <a:graphic>
              <a:graphicData uri="http://schemas.openxmlformats.org/drawingml/2006/picture">
                <pic:pic>
                  <pic:nvPicPr>
                    <pic:cNvPr descr="modules/Help/Help/Admin64Server/images/aktualizaciarej_sr.png" id="51" name="Picture"/>
                    <pic:cNvPicPr>
                      <a:picLocks noChangeArrowheads="1" noChangeAspect="1"/>
                    </pic:cNvPicPr>
                  </pic:nvPicPr>
                  <pic:blipFill>
                    <a:blip r:embed="rId4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8618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АКТУАЛИЗАЦИЯ серверного Администратора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Фрагментация словаря БД</w:t>
      </w:r>
    </w:p>
    <w:p>
      <w:pPr>
        <w:pStyle w:val="BodyText"/>
      </w:pPr>
      <w:r>
        <w:t xml:space="preserve">При значительных объемах БД (более 1 млн. записей) фрагментации словаря БД существенно ускоряет актуализацию записей.</w:t>
      </w:r>
    </w:p>
    <w:p>
      <w:pPr>
        <w:pStyle w:val="BodyText"/>
      </w:pPr>
      <w:r>
        <w:t xml:space="preserve">В связи с этим в INI-файл (irbisa.ini) добавлен параметр</w:t>
      </w:r>
    </w:p>
    <w:p>
      <w:pPr>
        <w:pStyle w:val="SourceCode"/>
      </w:pPr>
      <w:r>
        <w:rPr>
          <w:rStyle w:val="VerbatimChar"/>
        </w:rPr>
        <w:t xml:space="preserve">CREATE_OLD_INVERTION_FILES=1</w:t>
      </w:r>
    </w:p>
    <w:p>
      <w:pPr>
        <w:pStyle w:val="FirstParagraph"/>
      </w:pPr>
      <w:r>
        <w:t xml:space="preserve">который принимает значения: 1 (по умолчанию) – нет фрагментации; 0 – есть фрагментация.</w:t>
      </w:r>
    </w:p>
    <w:p>
      <w:pPr>
        <w:pStyle w:val="BodyText"/>
      </w:pPr>
      <w:r>
        <w:t xml:space="preserve">Использовать фрагментацию словаря (т.е. устанавливать значение 0) имеет смысл при работе с БД, содержащими более 1 млн. записей.</w:t>
      </w:r>
    </w:p>
    <w:p>
      <w:pPr>
        <w:pStyle w:val="BodyText"/>
      </w:pPr>
      <w:r>
        <w:t xml:space="preserve">При включении фрагментации (CREATE_OLD_INVERTION_FILES=0) для непустой БД (MFN&gt;0) необходимо выполнить режим СОЗДАТЬ СЛОВАРЬ ЗАНОВО.</w:t>
      </w:r>
      <w:r>
        <w:t xml:space="preserve"> </w:t>
      </w:r>
      <w:r>
        <w:t xml:space="preserve">@@@</w:t>
      </w:r>
    </w:p>
    <w:bookmarkStart w:id="56" w:name="режим-актуализировать-словарь"/>
    <w:p>
      <w:pPr>
        <w:pStyle w:val="Heading3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54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55" name="Picture"/>
                    <pic:cNvPicPr>
                      <a:picLocks noChangeArrowheads="1"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56"/>
    <w:bookmarkStart w:id="5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</w:p>
    <w:p>
      <w:pPr>
        <w:pStyle w:val="BodyText"/>
      </w:pP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этого процесса.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Этапы должны выполняться строго в той последовательности, как они указаны в меню.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формирования инвертированного файла - полностью или отдельные его этапы - завершается выводом соответствующих сообщений.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Введена МНОГОПРОЦЕССОРНАЯ технология для режима СОЗДАТЬ СЛОВАРЬ ЗАНОВО, что позволяет СУЩЕСТВЕННО ускорить выполнение этого режима (дополнительно используется исполняемый модуль IrbisMultiLoad.exe).</w:t>
      </w:r>
    </w:p>
    <w:p>
      <w:pPr>
        <w:pStyle w:val="BodyText"/>
      </w:pPr>
      <w:r>
        <w:t xml:space="preserve">Выигрыш по времени получается существенным на БОЛЬШИХ БД (&gt;100 тыс.) и при количестве ядер (процессоров) не менее двух.</w:t>
      </w:r>
    </w:p>
    <w:p>
      <w:pPr>
        <w:pStyle w:val="BodyText"/>
      </w:pPr>
      <w:r>
        <w:t xml:space="preserve">В связи с этим введен параметр в IRBISA.INI в секции [MAIN]</w:t>
      </w:r>
    </w:p>
    <w:p>
      <w:pPr>
        <w:pStyle w:val="SourceCode"/>
      </w:pPr>
      <w:r>
        <w:rPr>
          <w:rStyle w:val="VerbatimChar"/>
        </w:rPr>
        <w:t xml:space="preserve">MULTILOAD=N</w:t>
      </w:r>
    </w:p>
    <w:p>
      <w:pPr>
        <w:pStyle w:val="FirstParagraph"/>
      </w:pPr>
      <w:r>
        <w:t xml:space="preserve">где N - количество параллельных процессов.</w:t>
      </w:r>
    </w:p>
    <w:p>
      <w:pPr>
        <w:pStyle w:val="BodyText"/>
      </w:pPr>
      <w:r>
        <w:t xml:space="preserve">Значение параметра MULTILOAD по умолчанию - равно реальному количеству ядер/процессоров в системе.</w:t>
      </w:r>
    </w:p>
    <w:p>
      <w:pPr>
        <w:pStyle w:val="BodyText"/>
      </w:pPr>
      <w:r>
        <w:t xml:space="preserve">Также введен дополнительный параметр (в секции [MAIN]):</w:t>
      </w:r>
    </w:p>
    <w:p>
      <w:pPr>
        <w:pStyle w:val="SourceCode"/>
      </w:pPr>
      <w:r>
        <w:rPr>
          <w:rStyle w:val="VerbatimChar"/>
        </w:rPr>
        <w:t xml:space="preserve">MULTISORT=</w:t>
      </w:r>
    </w:p>
    <w:p>
      <w:pPr>
        <w:pStyle w:val="FirstParagraph"/>
      </w:pPr>
      <w:r>
        <w:t xml:space="preserve">который имеет смысл ТОЛЬКО при MULTILOAD&gt;1 и определяет: используется (значение 1 - по умолчанию) или не используется (значение 0) многопроцессорная обработка на этапе СОРТИРОВКИ при создании словаря.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Введение данного параметра связано с тем, что при определенных условиях (зависящих от кол-ва процессов и объема БД) многопроцессорная сортировка оказывается МЕДЛЕННЕЕ однопроцессорной. Связано это с тем, что собственно процесс сортировки включает разбиение исходных данных на части. Тестирование показало, что на двухядерной машине (MULTILOAD=2) при любых объемах БД многопроцессорная сортировка (MULTISORT=1) идет быстрее, чем однопроцессорная. А вот на машине с 8 процессорами для БД объемом в диапазоне 200-300тыс. многопроцессорная сортировка идет медленнее однопроцессорной (при объемах БД меньше и больше этих значений многопроцессорная</w:t>
      </w:r>
      <w:r>
        <w:t xml:space="preserve"> </w:t>
      </w:r>
      <w:r>
        <w:t xml:space="preserve">“выигрывает”</w:t>
      </w:r>
      <w:r>
        <w:t xml:space="preserve">)</w:t>
      </w:r>
    </w:p>
    <w:p>
      <w:pPr>
        <w:pStyle w:val="BodyText"/>
      </w:pPr>
      <w:r>
        <w:t xml:space="preserve">Ниже приводятся результаты испытаний загрузки для БД Электронного каталога объемом 485 тыс.документов на компьютерах разной мощности:</w:t>
      </w:r>
    </w:p>
    <w:p>
      <w:pPr>
        <w:pStyle w:val="BodyText"/>
      </w:pPr>
      <w:r>
        <w:t xml:space="preserve">Компьютер Pentium Dual-Core (2-ух ядерный)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27 мин. 3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 (MULTILOAD=2)</w:t>
            </w:r>
          </w:p>
        </w:tc>
        <w:tc>
          <w:tcPr/>
          <w:p>
            <w:pPr>
              <w:pStyle w:val="Compact"/>
            </w:pPr>
            <w:r>
              <w:t xml:space="preserve">3 час. 36 мин. 42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 (MULTILOAD=3)</w:t>
            </w:r>
          </w:p>
        </w:tc>
        <w:tc>
          <w:tcPr/>
          <w:p>
            <w:pPr>
              <w:pStyle w:val="Compact"/>
            </w:pPr>
            <w:r>
              <w:t xml:space="preserve">4 час. 13 мин. 10 сек.</w:t>
            </w:r>
          </w:p>
        </w:tc>
      </w:tr>
    </w:tbl>
    <w:p>
      <w:pPr>
        <w:pStyle w:val="BodyText"/>
      </w:pPr>
      <w:r>
        <w:t xml:space="preserve">Компьютер Intel Xeon 8 процессоров 2.6 ГГц, 2 Гб ОЗУ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Кол-во процессов</w:t>
            </w:r>
          </w:p>
        </w:tc>
        <w:tc>
          <w:tcPr/>
          <w:p>
            <w:pPr>
              <w:pStyle w:val="Compact"/>
            </w:pPr>
            <w:r>
              <w:t xml:space="preserve">время выполнения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 (MULTILOAD&lt;2)</w:t>
            </w:r>
          </w:p>
        </w:tc>
        <w:tc>
          <w:tcPr/>
          <w:p>
            <w:pPr>
              <w:pStyle w:val="Compact"/>
            </w:pPr>
            <w:r>
              <w:t xml:space="preserve">6 час. 16 мин. 32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8 (MULTILOAD=8)</w:t>
            </w:r>
          </w:p>
        </w:tc>
        <w:tc>
          <w:tcPr/>
          <w:p>
            <w:pPr>
              <w:pStyle w:val="Compact"/>
            </w:pPr>
            <w:r>
              <w:t xml:space="preserve">1 час. 8 мин. 17 сек.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 (MULTILOAD=10)</w:t>
            </w:r>
          </w:p>
        </w:tc>
        <w:tc>
          <w:tcPr/>
          <w:p>
            <w:pPr>
              <w:pStyle w:val="Compact"/>
            </w:pPr>
            <w:r>
              <w:t xml:space="preserve">1 час. 11 мин. 47 сек.</w:t>
            </w:r>
          </w:p>
        </w:tc>
      </w:tr>
    </w:tbl>
    <w:p>
      <w:pPr>
        <w:pStyle w:val="BodyText"/>
      </w:pPr>
      <w:r>
        <w:t xml:space="preserve">@@@</w:t>
      </w:r>
    </w:p>
    <w:bookmarkEnd w:id="57"/>
    <w:bookmarkStart w:id="61" w:name="режим-реорганизовать-словарь"/>
    <w:p>
      <w:pPr>
        <w:pStyle w:val="Heading3"/>
      </w:pPr>
      <w:r>
        <w:t xml:space="preserve">Режим РЕОРГАНИЗОВАТЬ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структурного перестроения инвертированного файла с целью сжатия пространства, занимаемого им на жестком диске, и повышения быстродействия работы с ним.</w:t>
      </w:r>
    </w:p>
    <w:p>
      <w:pPr>
        <w:pStyle w:val="BodyText"/>
      </w:pPr>
      <w:r>
        <w:t xml:space="preserve">Усложнение структуры инвертированного файла и появление «пустот» возникает в результате выполнения его актуализации, поэтому данный режим целесообразно выполнять периодически, после того, как в базу данных включено и актуализировано достаточно большое количество документов (порядка нескольких тысяч).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Если актуализация словаря выполнялась с помощью режима СОЗДАТЬ СЛОВАРЬ ЗАНОВО, то выполнять после этого режим РЕОРГАНИЗОВАТЬ СЛОВАРЬ не имеет смысла.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словаря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45394"/>
            <wp:effectExtent b="0" l="0" r="0" t="0"/>
            <wp:docPr descr="Рисунок 1 - Окно сообщения об успешном завершении процесса реорганизации словаря" title="Окно сообщения об успешном завершении процесса реорганизации словаря" id="59" name="Picture"/>
            <a:graphic>
              <a:graphicData uri="http://schemas.openxmlformats.org/drawingml/2006/picture">
                <pic:pic>
                  <pic:nvPicPr>
                    <pic:cNvPr descr="modules/Help/Help/Admin64Server/images/reorgslovrej.png" id="60" name="Picture"/>
                    <pic:cNvPicPr>
                      <a:picLocks noChangeArrowheads="1" noChangeAspect="1"/>
                    </pic:cNvPicPr>
                  </pic:nvPicPr>
                  <pic:blipFill>
                    <a:blip r:embed="rId5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3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словаря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словаря завершается аварийно - завершающее сообщение не получено, - инвертированный файл БД считается разрушенным (недоброкачественным). В этом случае необходимо выполнить режим СОЗДАТЬ СЛОВАРЬ ЗАНОВО.</w:t>
      </w:r>
    </w:p>
    <w:p>
      <w:pPr>
        <w:pStyle w:val="BodyText"/>
      </w:pPr>
      <w:r>
        <w:t xml:space="preserve">Повторять после этого реорганизацию словаря не имеет смысла.</w:t>
      </w:r>
      <w:r>
        <w:t xml:space="preserve"> </w:t>
      </w:r>
      <w:r>
        <w:t xml:space="preserve">@@@</w:t>
      </w:r>
    </w:p>
    <w:bookmarkEnd w:id="61"/>
    <w:bookmarkStart w:id="65" w:name="режим-реорганизовать-файл-документов"/>
    <w:p>
      <w:pPr>
        <w:pStyle w:val="Heading3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63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64" name="Picture"/>
                    <pic:cNvPicPr>
                      <a:picLocks noChangeArrowheads="1" noChangeAspect="1"/>
                    </pic:cNvPicPr>
                  </pic:nvPicPr>
                  <pic:blipFill>
                    <a:blip r:embed="rId6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65"/>
    <w:bookmarkStart w:id="69" w:name="Xf25c547ac7d2a43995d73f481ac9a45ed61b10a"/>
    <w:p>
      <w:pPr>
        <w:pStyle w:val="Heading3"/>
      </w:pPr>
      <w:r>
        <w:t xml:space="preserve">Режим РЕОРГАНИЗАЦИЯ ФАЙЛА ДОКУМЕНТОВ С ИСКЛЮЧЕНИЕМ УДАЛЕННЫХ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52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физического исключения из БД удаленных документов (и логически и физически удаленных) с соответствующим сдвигом MFN.</w:t>
      </w:r>
    </w:p>
    <w:p>
      <w:pPr>
        <w:pStyle w:val="CaptionedFigure"/>
      </w:pPr>
      <w:r>
        <w:drawing>
          <wp:inline>
            <wp:extent cx="4591050" cy="1266825"/>
            <wp:effectExtent b="0" l="0" r="0" t="0"/>
            <wp:docPr descr="Рисунок 1 - Пункт меню Реорганизация файла документов с исключением удаленных документов" title="Пункт меню Реорганизация файла документов с исключением удаленных документов" id="67" name="Picture"/>
            <a:graphic>
              <a:graphicData uri="http://schemas.openxmlformats.org/drawingml/2006/picture">
                <pic:pic>
                  <pic:nvPicPr>
                    <pic:cNvPr descr="modules/Help/Help/Admin64Server/images/reorg_ud_as.png" id="68" name="Picture"/>
                    <pic:cNvPicPr>
                      <a:picLocks noChangeArrowheads="1" noChangeAspect="1"/>
                    </pic:cNvPicPr>
                  </pic:nvPicPr>
                  <pic:blipFill>
                    <a:blip r:embed="rId6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91050" cy="12668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Пункт меню Реорганизация файла документов с исключением удаленных документов</w:t>
      </w:r>
    </w:p>
    <w:p>
      <w:pPr>
        <w:pStyle w:val="BodyText"/>
      </w:pPr>
      <w:r>
        <w:t xml:space="preserve">При этом также (как и при выполнении режима РЕОРГАНИЗАЦИЯ ФАЙЛА ДОКУМЕНТОВ) удаляются предыдущие копии документов. Т.е. данный режим эквивалентен выполнению последовательно операций ЭКСПОРТ-ОПУСТОШЕНИЕ-ИМПОРТ для всей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данного режима убедитесь, что у Вас есть АКТУАЛЬНАЯ копия текущей БД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После выполнения данного режима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69"/>
    <w:bookmarkEnd w:id="70"/>
    <w:bookmarkStart w:id="86" w:name="режимы-сервис"/>
    <w:p>
      <w:pPr>
        <w:pStyle w:val="Heading2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72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73" name="Picture"/>
                    <pic:cNvPicPr>
                      <a:picLocks noChangeArrowheads="1" noChangeAspect="1"/>
                    </pic:cNvPicPr>
                  </pic:nvPicPr>
                  <pic:blipFill>
                    <a:blip r:embed="rId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75" w:name="режим-копировать-файл-документов"/>
    <w:p>
      <w:pPr>
        <w:pStyle w:val="Heading3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75"/>
    <w:bookmarkStart w:id="76" w:name="режим-восстановить-файл-документов"/>
    <w:p>
      <w:pPr>
        <w:pStyle w:val="Heading3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76"/>
    <w:bookmarkStart w:id="80" w:name="X928270d02312a27bef3fce2bb1cab0d77f49cf1"/>
    <w:p>
      <w:pPr>
        <w:pStyle w:val="Heading3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78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79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80"/>
    <w:bookmarkStart w:id="83" w:name="Xa60415f192ac855ea091bd11156448fde7f4dc3"/>
    <w:p>
      <w:pPr>
        <w:pStyle w:val="Heading3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8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82" name="Picture"/>
                    <pic:cNvPicPr>
                      <a:picLocks noChangeArrowheads="1" noChangeAspect="1"/>
                    </pic:cNvPicPr>
                  </pic:nvPicPr>
                  <pic:blipFill>
                    <a:blip r:embed="rId7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3"/>
    <w:bookmarkStart w:id="84" w:name="X52682c68c4ab847cc1f13a2bcf7df22fe50d6e2"/>
    <w:p>
      <w:pPr>
        <w:pStyle w:val="Heading3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84"/>
    <w:bookmarkStart w:id="85" w:name="режим-выполнить-пакетное-задание"/>
    <w:p>
      <w:pPr>
        <w:pStyle w:val="Heading3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74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85"/>
    <w:bookmarkEnd w:id="86"/>
    <w:bookmarkStart w:id="90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</w:t>
      </w:r>
    </w:p>
    <w:p>
      <w:pPr>
        <w:pStyle w:val="CaptionedFigure"/>
      </w:pPr>
      <w:r>
        <w:drawing>
          <wp:inline>
            <wp:extent cx="5334000" cy="2845993"/>
            <wp:effectExtent b="0" l="0" r="0" t="0"/>
            <wp:docPr descr="Рисунок 1 - Форма для установки интервала автоматического опроса БД" title="Форма для установки интервала автоматического опроса БД" id="88" name="Picture"/>
            <a:graphic>
              <a:graphicData uri="http://schemas.openxmlformats.org/drawingml/2006/picture">
                <pic:pic>
                  <pic:nvPicPr>
                    <pic:cNvPr descr="modules/Help/Help/Admin64Server/images/avtomoprformadm.jpg" id="89" name="Picture"/>
                    <pic:cNvPicPr>
                      <a:picLocks noChangeArrowheads="1" noChangeAspect="1"/>
                    </pic:cNvPicPr>
                  </pic:nvPicPr>
                  <pic:blipFill>
                    <a:blip r:embed="rId8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59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интервала автоматического опроса БД</w:t>
      </w:r>
    </w:p>
    <w:p>
      <w:pPr>
        <w:pStyle w:val="BodyText"/>
      </w:pPr>
      <w:r>
        <w:t xml:space="preserve">При значении интервала 0 автоматическое обновление параметров не производится.</w:t>
      </w:r>
    </w:p>
    <w:bookmarkEnd w:id="90"/>
    <w:bookmarkStart w:id="96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CaptionedFigure"/>
      </w:pPr>
      <w:r>
        <w:drawing>
          <wp:inline>
            <wp:extent cx="2790825" cy="1714500"/>
            <wp:effectExtent b="0" l="0" r="0" t="0"/>
            <wp:docPr descr="Рисунок 1 - Режимы Инструменты" title="Режимы Инструменты" id="92" name="Picture"/>
            <a:graphic>
              <a:graphicData uri="http://schemas.openxmlformats.org/drawingml/2006/picture">
                <pic:pic>
                  <pic:nvPicPr>
                    <pic:cNvPr descr="modules/Help/Help/Admin64Server/images/rejinstr_a.png" id="93" name="Picture"/>
                    <pic:cNvPicPr>
                      <a:picLocks noChangeArrowheads="1" noChangeAspect="1"/>
                    </pic:cNvPicPr>
                  </pic:nvPicPr>
                  <pic:blipFill>
                    <a:blip r:embed="rId9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1714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Пункт ИНСТРУМЕНТЫ главного меню содержит режимы, служащие для запуска основных инструментальных средств системы:</w:t>
      </w:r>
    </w:p>
    <w:p>
      <w:pPr>
        <w:pStyle w:val="BodyText"/>
      </w:pPr>
      <w:r>
        <w:t xml:space="preserve">Редактор форматов – запуск редактора, предназначенного для корректировки/создания форматов (файлов с расширением PFT).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(ТВП)..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справочников.</w:t>
      </w:r>
    </w:p>
    <w:p>
      <w:pPr>
        <w:pStyle w:val="BodyText"/>
      </w:pPr>
      <w:r>
        <w:t xml:space="preserve">Генератор табличных форм - запуск редактора, предназначенного для корректировки/создания выходных табличных форм (в т.ч. указателей).</w:t>
      </w:r>
    </w:p>
    <w:p>
      <w:pPr>
        <w:pStyle w:val="BodyText"/>
      </w:pPr>
      <w:r>
        <w:t xml:space="preserve">Редактор ILF-файлов – запуск редактора, предназначенного для корректировки/создания специальных файлов системы ИРБИС для хранения текстовых ресурсов (форматов, справочников, РЛ и т.д.).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ISO-2709 (RUSMARC, UNIMARC и другие MARC-форматы) и MASTER-файлов БД ИРБИС (файлы с расширением MST).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</w:p>
    <w:p>
      <w:pPr>
        <w:pStyle w:val="BodyText"/>
      </w:pPr>
      <w:r>
        <w:t xml:space="preserve">При открытии крупных ISO-файлов редактор строит справочник адресов записей, чтобы после первичного прохода по файлу быстрее листать список и переходить к нужным записям.</w:t>
      </w:r>
    </w:p>
    <w:p>
      <w:pPr>
        <w:pStyle w:val="BodyText"/>
      </w:pPr>
      <w:r>
        <w:t xml:space="preserve">Режим ГЛОБАЛЬНАЯ – служит для единовременной (пакетной) корректировки группы записей базы данных.</w:t>
      </w:r>
    </w:p>
    <w:p>
      <w:pPr>
        <w:pStyle w:val="BodyText"/>
      </w:pPr>
      <w:r>
        <w:t xml:space="preserve">Режим Просмотр Log-файла сервера - для просмотра (наглядной визуализации) Log-файла сервера ИРБИС64 (в котором протоколируются все выполненные команды сервера).</w:t>
      </w:r>
    </w:p>
    <w:bookmarkStart w:id="95" w:name="редактор-isomst-файлов"/>
    <w:p>
      <w:pPr>
        <w:pStyle w:val="Heading3"/>
      </w:pPr>
      <w:r>
        <w:t xml:space="preserve">Редактор ISO/MST файлов</w:t>
      </w:r>
    </w:p>
    <w:p>
      <w:pPr>
        <w:pStyle w:val="FirstParagraph"/>
      </w:pPr>
      <w:r>
        <w:t xml:space="preserve">В качестве ИНСТРУМЕНТА запускается из серверного Администратора (ИРБИС64).</w:t>
      </w:r>
    </w:p>
    <w:p>
      <w:pPr>
        <w:pStyle w:val="BodyText"/>
      </w:pPr>
      <w:r>
        <w:t xml:space="preserve">Редактор ISO/MST- файлов – запуск редактора, который предназначен для:</w:t>
      </w:r>
      <w:r>
        <w:t xml:space="preserve"> </w:t>
      </w:r>
      <w:r>
        <w:t xml:space="preserve">* Просмотра в наглядной форме файлов в формате ISO 2709 (RUSMARC, UNIMARC и другие MARC-форматы) и MASTER-файлов БД ИРБИС (файлы с расширением MST). При этом MASTER-файлы просматриваются НЕЗАВИСИМО от соответствующих адресных файлов (с расширением XRF), что позволяет просматривать ВСЕ копии записей (одного и того же MFN) - что в свою очередь может быть весьма полезно при восстановлении данных после неудачных корректировок или «разрушений» файла документов. Кроме того, есть возможность просматривать «разрушенные» MASTER-файлы.</w:t>
      </w:r>
      <w:r>
        <w:t xml:space="preserve"> </w:t>
      </w:r>
      <w:r>
        <w:t xml:space="preserve">* Отбора записей просматриваемых файлов в т.н. КАРМАН (временный буфер) с возможностью последующего сохранения его в виде ISO-файла.</w:t>
      </w:r>
      <w:r>
        <w:t xml:space="preserve"> </w:t>
      </w:r>
      <w:r>
        <w:t xml:space="preserve">* Корректировки записей, отобранных в КАРМАН.</w:t>
      </w:r>
      <w:r>
        <w:t xml:space="preserve"> </w:t>
      </w:r>
      <w:r>
        <w:t xml:space="preserve">* Преобразования файлов форматов Excel, Access, DBF в формат ISO с возможностью последующего импорта в ИРБИС.</w:t>
      </w:r>
      <w:r>
        <w:t xml:space="preserve"> </w:t>
      </w:r>
      <w:r>
        <w:t xml:space="preserve">* Реализована возможность пропуска ошибок в структуре при открытии файлов в формате ISO 2709 и поиск целостных записей (как это было реализовано ранее для файлов MST);</w:t>
      </w:r>
      <w:r>
        <w:t xml:space="preserve"> </w:t>
      </w:r>
      <w:r>
        <w:t xml:space="preserve">* Дополнен вывод сведений об ошибках в структуре, возникающих при открытии файлов в формате ISO 2709. Данная доработка облегчает анализ нарушений в структуре файла.</w:t>
      </w:r>
      <w:r>
        <w:t xml:space="preserve"> </w:t>
      </w:r>
      <w:r>
        <w:t xml:space="preserve">* Реализован вывод в лог сообщений об ошибках при открытии файлов в формате ISO 2709.</w:t>
      </w:r>
      <w:r>
        <w:t xml:space="preserve"> </w:t>
      </w:r>
      <w:r>
        <w:t xml:space="preserve">* В случае сбоев при импорте данных из файла XLS повышена информативность – выводится развёрнутое описание ошибки.</w:t>
      </w:r>
    </w:p>
    <w:bookmarkStart w:id="94" w:name="открытие-крупных-iso-файлов"/>
    <w:p>
      <w:pPr>
        <w:pStyle w:val="Heading4"/>
      </w:pPr>
      <w:r>
        <w:t xml:space="preserve">1. Открытие крупных ISO-файлов</w:t>
      </w:r>
    </w:p>
    <w:p>
      <w:pPr>
        <w:pStyle w:val="FirstParagraph"/>
      </w:pPr>
      <w:r>
        <w:t xml:space="preserve">При открытии файла в формате ISO 2709 редактор строит внутренний справочник адресов записей. Справочник нужен для листания списка и быстрого перехода к записи без повторного разбора всего файла при каждом переходе.</w:t>
      </w:r>
    </w:p>
    <w:p>
      <w:pPr>
        <w:pStyle w:val="BodyText"/>
      </w:pPr>
      <w:r>
        <w:t xml:space="preserve">Построение справочника выполняется последовательным чтением исходного файла и оптимизировано для крупных наборов данных: редактор сокращает лишние преобразования строк и разбирает числовые значения напрямую из буфера. На очень больших файлах первичное открытие может занимать заметное время, но последующая навигация по уже открытому файлу выполняется по подготовленному справочнику.</w:t>
      </w:r>
    </w:p>
    <w:bookmarkEnd w:id="94"/>
    <w:bookmarkEnd w:id="95"/>
    <w:bookmarkEnd w:id="96"/>
    <w:bookmarkEnd w:id="9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9" Target="media/rId49.png" /><Relationship Type="http://schemas.openxmlformats.org/officeDocument/2006/relationships/image" Id="rId53" Target="media/rId53.png" /><Relationship Type="http://schemas.openxmlformats.org/officeDocument/2006/relationships/image" Id="rId71" Target="media/rId71.jpg" /><Relationship Type="http://schemas.openxmlformats.org/officeDocument/2006/relationships/image" Id="rId87" Target="media/rId87.jpg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91" Target="media/rId91.png" /><Relationship Type="http://schemas.openxmlformats.org/officeDocument/2006/relationships/image" Id="rId16" Target="media/rId16.png" /><Relationship Type="http://schemas.openxmlformats.org/officeDocument/2006/relationships/image" Id="rId66" Target="media/rId66.png" /><Relationship Type="http://schemas.openxmlformats.org/officeDocument/2006/relationships/image" Id="rId62" Target="media/rId62.png" /><Relationship Type="http://schemas.openxmlformats.org/officeDocument/2006/relationships/image" Id="rId58" Target="media/rId58.png" /><Relationship Type="http://schemas.openxmlformats.org/officeDocument/2006/relationships/image" Id="rId77" Target="media/rId77.png" /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52" Target="?id=Help/Show&amp;m=Help/Admin64Server/MenuActual" TargetMode="External" /><Relationship Type="http://schemas.openxmlformats.org/officeDocument/2006/relationships/hyperlink" Id="rId12" Target="?id=Help/Show&amp;m=Help/Admin64Server/MenuDataBase" TargetMode="External" /><Relationship Type="http://schemas.openxmlformats.org/officeDocument/2006/relationships/hyperlink" Id="rId74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</dc:title>
  <dc:creator/>
  <cp:keywords/>
  <dcterms:created xsi:type="dcterms:W3CDTF">2026-10-08T19:07:57Z</dcterms:created>
  <dcterms:modified xsi:type="dcterms:W3CDTF">2026-10-08T19:07:57Z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