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&amp;uf(’P… - Выдать заданное оригинальное повторение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53bfd3bcd22b429073b1a0423503a39969eab2"/>
    <w:p>
      <w:pPr>
        <w:pStyle w:val="Heading1"/>
      </w:pPr>
      <w:r>
        <w:t xml:space="preserve">&amp;uf(’P… - Выдать заданное оригинальное повторение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&amp;uf(’P… - Выдать заданное оригинальное повторение поля</dc:title>
  <dc:creator/>
  <cp:keywords/>
  <dcterms:created xsi:type="dcterms:W3CDTF">2026-10-03T19:44:37Z</dcterms:created>
  <dcterms:modified xsi:type="dcterms:W3CDTF">2026-10-03T19:44:37Z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