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[I128-2694] Admin создает страницу АРМ Регистрация читателей для модуля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7a84f4c9f79ba17ee01a9ae9c7c0c272b2978"/>
    <w:p>
      <w:pPr>
        <w:pStyle w:val="Heading1"/>
      </w:pPr>
      <w:r>
        <w:t xml:space="preserve">[I128-2694] Admin создает страницу АРМ Регистрация читателей для модуля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Системная страница Registrator должна указывать на новый модуль Registrator и показывать актуальное название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EnsurePages.</w:t>
      </w:r>
      <w:r>
        <w:t xml:space="preserve"> </w:t>
      </w:r>
      <w:r>
        <w:t xml:space="preserve">2. Открыть список АРМ.</w:t>
      </w:r>
      <w:r>
        <w:t xml:space="preserve"> </w:t>
      </w:r>
      <w:r>
        <w:t xml:space="preserve">3. Ожидаемый результат: пункт Registrator ведет в Registrator/Show, а не в старый Users/Registrator.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Обновить EnsurePage для системной страницы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2694: Admin создает страницу АРМ Регистрация читателей для модуля Registrator. Scope: Admin;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feature/I128~~2694~~admin~~registrator-page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module pages/menu for Registrator.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Admin создает страницу АРМ Регистрация читателей для модуля Registrator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[I128-2694] Admin создает страницу АРМ Регистрация читателей для модуля Registrator</dc:title>
  <dc:creator/>
  <cp:keywords/>
  <dcterms:created xsi:type="dcterms:W3CDTF">2026-10-06T12:26:29Z</dcterms:created>
  <dcterms:modified xsi:type="dcterms:W3CDTF">2026-10-06T12:26:29Z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