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[I128-2268] Увеличение количества возможных разделов в модуле Выставок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8d8294fb461e345704d6a4a4e78af79a0b2b0"/>
    <w:p>
      <w:pPr>
        <w:pStyle w:val="Heading1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69"/>
    <w:p>
      <w:pPr>
        <w:pStyle w:val="Heading3"/>
      </w:pPr>
      <w:r>
        <w:t xml:space="preserve">1.1. 🔗 Соответствует задача: I128-2269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[I128-2268] Увеличение количества возможных разделов в модуле Выставок</dc:title>
  <dc:creator/>
  <cp:keywords/>
  <dcterms:created xsi:type="dcterms:W3CDTF">2026-10-06T14:21:36Z</dcterms:created>
  <dcterms:modified xsi:type="dcterms:W3CDTF">2026-10-06T14:21:36Z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