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321cd5965b7d4daab0e37421f8994ad87f4ff"/>
    <w:p>
      <w:pPr>
        <w:pStyle w:val="Heading1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раздел редактирования записи в БД электронного каталога.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редактирования записи уточнено поведение после успешного сохранения: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 закрывается автоматически через короткое время.</w:t>
      </w:r>
    </w:p>
    <w:p>
      <w:pPr>
        <w:pStyle w:val="BodyText"/>
      </w:pPr>
      <w:r>
        <w:t xml:space="preserve">Текст добавлен к шагу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и в итоговый блок результата, чтобы пользователь понимал, что сохранение подтверждено, а ручное закрытие сообщения остается только дополнительной возможностью.</w:t>
      </w:r>
    </w:p>
    <w:p>
      <w:pPr>
        <w:pStyle w:val="BodyText"/>
      </w:pPr>
      <w:r>
        <w:t xml:space="preserve">Иллюстрации раздела сохранены прежними: они показывают выбор записи, открытие редактора и редактирование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1"/>
    <w:p>
      <w:pPr>
        <w:pStyle w:val="Heading3"/>
      </w:pPr>
      <w:r>
        <w:t xml:space="preserve">1.1. 🔗 Соответствует задача: I128-1731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[I128-1731]</w:t>
        </w:r>
      </w:hyperlink>
      <w:r>
        <w:t xml:space="preserve"> </w:t>
      </w:r>
      <w:r>
        <w:t xml:space="preserve">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[I128-1823] Автоматическое закрытие сообщения “Запись сохранена” при сохранении записи</dc:title>
  <dc:creator/>
  <cp:keywords/>
  <dcterms:created xsi:type="dcterms:W3CDTF">2026-10-06T19:38:06Z</dcterms:created>
  <dcterms:modified xsi:type="dcterms:W3CDTF">2026-10-06T19:38:06Z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