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[I128-2443] Ограничение списка значений в поле ведомственного подчинения организации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Xa89892f64dddaf97ac8e9a4f16b74e479866ea7"/>
    <w:p>
      <w:pPr>
        <w:pStyle w:val="Heading1"/>
      </w:pPr>
      <w:r>
        <w:t xml:space="preserve">[I128-2443] Ограничение списка значений в поле ведомственного подчинения организации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Organisations - Организации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карточке организации поле</w:t>
      </w:r>
      <w:r>
        <w:t xml:space="preserve"> </w:t>
      </w:r>
      <w:r>
        <w:t xml:space="preserve">“Ведомственное подчинение (учредитель)”</w:t>
      </w:r>
      <w:r>
        <w:t xml:space="preserve"> </w:t>
      </w:r>
      <w:r>
        <w:t xml:space="preserve">было ограничено заранее заданным списком значений. Если нужного учредителя или ведомства не было в списке, его нельзя было указать в карточке организации без изменения кода.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Поле теперь работает как обычная строка, поэтому в нем можно указать фактическое ведомственное подчинение или учредителя организации без ограничений фиксированного списка.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настройке переменных модуля Organisations для подполя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удален хардкодный список значений и редактор поля заменен с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String</w:t>
      </w:r>
      <w:r>
        <w:t xml:space="preserve">. Хранение данных в том же подполе сохранено.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02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[I128-2443] Ограничение списка значений в поле ведомственного подчинения организации</dc:title>
  <dc:creator/>
  <cp:keywords/>
  <dcterms:created xsi:type="dcterms:W3CDTF">2026-10-06T17:12:02Z</dcterms:created>
  <dcterms:modified xsi:type="dcterms:W3CDTF">2026-10-06T17:12:02Z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