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St. Page Flip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смотрщик-st.-page-flip"/>
    <w:p>
      <w:pPr>
        <w:pStyle w:val="Heading1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9" w:name="особенности-интерфейса"/>
    <w:p>
      <w:pPr>
        <w:pStyle w:val="Heading2"/>
      </w:pPr>
      <w:r>
        <w:t xml:space="preserve">1. Особенности интерфейса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9"/>
    <w:bookmarkStart w:id="10" w:name="навигация"/>
    <w:p>
      <w:pPr>
        <w:pStyle w:val="Heading2"/>
      </w:pPr>
      <w:r>
        <w:t xml:space="preserve">2. Навигация</w:t>
      </w:r>
    </w:p>
    <w:p>
      <w:pPr>
        <w:pStyle w:val="Compact"/>
        <w:numPr>
          <w:ilvl w:val="0"/>
          <w:numId w:val="1002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02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02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St. Page Flip</dc:title>
  <dc:creator/>
  <cp:keywords/>
  <dcterms:created xsi:type="dcterms:W3CDTF">2026-10-09T05:12:04Z</dcterms:created>
  <dcterms:modified xsi:type="dcterms:W3CDTF">2026-10-09T05:12:04Z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