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доски-workflowview"/>
    <w:p>
      <w:pPr>
        <w:pStyle w:val="Heading1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доски WorkflowView</dc:title>
  <dc:creator/>
  <cp:keywords/>
  <dcterms:created xsi:type="dcterms:W3CDTF">2026-10-02T20:12:52Z</dcterms:created>
  <dcterms:modified xsi:type="dcterms:W3CDTF">2026-10-02T20:12:52Z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