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&amp;uf(’+7… - Очистить (опустошить) все глобальные переменные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7d6eccca5b02a3ab9d73e1f02b85a6f2c1efc13"/>
    <w:p>
      <w:pPr>
        <w:pStyle w:val="Heading1"/>
      </w:pPr>
      <w:r>
        <w:t xml:space="preserve">&amp;uf(’+7… - Очистить (опустошить) все глобальные переменные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Очистить (опустошить) все глобальные переменные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&amp;unifor('+7')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&amp;uf(’+7… - Очистить (опустошить) все глобальные переменные</dc:title>
  <dc:creator/>
  <cp:keywords/>
  <dcterms:created xsi:type="dcterms:W3CDTF">2026-10-07T18:16:39Z</dcterms:created>
  <dcterms:modified xsi:type="dcterms:W3CDTF">2026-10-07T18:16:39Z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