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Сохранение записи (D)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сохранение-записи-d"/>
    <w:p>
      <w:pPr>
        <w:pStyle w:val="Heading1"/>
      </w:pPr>
      <w:r>
        <w:t xml:space="preserve">Сохранение записи (D)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D</w:t>
      </w:r>
      <w:r>
        <w:t xml:space="preserve"> </w:t>
      </w:r>
      <w:r>
        <w:t xml:space="preserve">сохраняет одну запись в базе данных.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p>
      <w:pPr>
        <w:pStyle w:val="FirstParagraph"/>
      </w:pPr>
      <w:r>
        <w:t xml:space="preserve">Запись передаётся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для новой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Версия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возвращается новая версия записи: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Сохранение записи (D)</dc:title>
  <dc:creator/>
  <cp:keywords/>
  <dcterms:created xsi:type="dcterms:W3CDTF">2026-10-02T23:05:36Z</dcterms:created>
  <dcterms:modified xsi:type="dcterms:W3CDTF">2026-10-02T23:05:36Z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