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&amp;uf(’+3W…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a77bf8990dfd707b044585077ce5fccda43d94"/>
    <w:p>
      <w:pPr>
        <w:pStyle w:val="Heading1"/>
      </w:pPr>
      <w:r>
        <w:t xml:space="preserve">&amp;uf(’+3W…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&amp;uf(’+3W… - Исключенный юнифор перекодирования</dc:title>
  <dc:creator/>
  <cp:keywords/>
  <dcterms:created xsi:type="dcterms:W3CDTF">2026-10-04T16:29:17Z</dcterms:created>
  <dcterms:modified xsi:type="dcterms:W3CDTF">2026-10-04T16:29:17Z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