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&amp;uf(’+7S… - Логическое вычитание повторений двух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944f14cfc19a44d9379cf5e4279452a6189754b"/>
    <w:p>
      <w:pPr>
        <w:pStyle w:val="Heading1"/>
      </w:pPr>
      <w:r>
        <w:t xml:space="preserve">&amp;uf(’+7S… - Логическое вычитание повторений двух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&amp;uf(’+7S… - Логическое вычитание повторений двух переменных</dc:title>
  <dc:creator/>
  <cp:keywords/>
  <dcterms:created xsi:type="dcterms:W3CDTF">2026-10-08T17:16:47Z</dcterms:created>
  <dcterms:modified xsi:type="dcterms:W3CDTF">2026-10-08T17:16:47Z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