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DP_webirb используется как HTTP-провайдер к Web-ИРБИС 32/64/64+.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 с командами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 отправляет их через cURL и преобразует ответ Web-ИРБИС в записи или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CGI-исполняемого файла Web-ИРБИС, по умолчанию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данные для авторизации; пароль может использоваться как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сервера.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PROVIDER.TERMREADMODE</w:t>
      </w:r>
      <w:r>
        <w:t xml:space="preserve"> </w:t>
      </w:r>
      <w:r>
        <w:t xml:space="preserve">- режим чтения словаря: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или разбор HTML по регулярному выражению.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- правила разбора словаря в старом режиме.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GET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ответа, обычно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словарь: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ответа: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FirstParagraph"/>
      </w:pPr>
      <w:r>
        <w:t xml:space="preserve">Особенности получения словаря терминов, включая уточнение через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только для хоста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«Получение словаря терминов»</w:t>
        </w:r>
      </w:hyperlink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Web-ИРБИС.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Help/ModuleRoot&amp;module=DP_webirb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P_webirb/Help/TermLis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P_webirb/Help/TermLis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2026-10-08T08:11:59Z</dcterms:created>
  <dcterms:modified xsi:type="dcterms:W3CDTF">2026-10-08T08:11:59Z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