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&amp;uf(’K… - Раскодировка через справочник (меню)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k---раскодировка-через-справочник-меню"/>
    <w:p>
      <w:pPr>
        <w:pStyle w:val="Heading1"/>
      </w:pPr>
      <w:r>
        <w:t xml:space="preserve">&amp;uf(’K… - Раскодировка через справочник (меню)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&amp;uf(’K… - Раскодировка через справочник (меню)</dc:title>
  <dc:creator/>
  <cp:keywords/>
  <dcterms:created xsi:type="dcterms:W3CDTF">2026-10-08T17:03:30Z</dcterms:created>
  <dcterms:modified xsi:type="dcterms:W3CDTF">2026-10-08T17:03:30Z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