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&amp;uf(’+3D… - Декодирование данных из URL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3d---декодирование-данных-из-url"/>
    <w:p>
      <w:pPr>
        <w:pStyle w:val="Heading1"/>
      </w:pPr>
      <w:r>
        <w:t xml:space="preserve">&amp;uf(’+3D… - Декодирование данных из URL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&amp;uf(’+3D… - Декодирование данных из URL</dc:title>
  <dc:creator/>
  <cp:keywords/>
  <dcterms:created xsi:type="dcterms:W3CDTF">2026-10-08T17:01:31Z</dcterms:created>
  <dcterms:modified xsi:type="dcterms:W3CDTF">2026-10-08T17:01:31Z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