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[I128-1356]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1356-сортировка-результатов-поиска"/>
    <w:p>
      <w:pPr>
        <w:pStyle w:val="Heading1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i128-1209"/>
    <w:p>
      <w:pPr>
        <w:pStyle w:val="Heading3"/>
      </w:pPr>
      <w:r>
        <w:t xml:space="preserve">1.1. 🔗 blocks: I128-1209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209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[I128-1356] Сортировка результатов поиска</dc:title>
  <dc:creator/>
  <cp:keywords/>
  <dcterms:created xsi:type="dcterms:W3CDTF">2026-10-09T09:16:47Z</dcterms:created>
  <dcterms:modified xsi:type="dcterms:W3CDTF">2026-10-09T09:16:47Z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