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c282cd20f8f07ab519c944005f08faa30701a4"/>
    <w:p>
      <w:pPr>
        <w:pStyle w:val="Heading1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3"/>
    <w:p>
      <w:pPr>
        <w:pStyle w:val="Heading3"/>
      </w:pPr>
      <w:r>
        <w:t xml:space="preserve">1.1. 🔗 Соответствует задача: I128-873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[I128-873]</w:t>
        </w:r>
      </w:hyperlink>
      <w:r>
        <w:t xml:space="preserve"> </w:t>
      </w:r>
      <w:r>
        <w:t xml:space="preserve">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[I128-1482] исследование предложения по добавлению в словарь по 5 методу информацию о метках полей для приоретизации совпадений по отдельным важным полям</dc:title>
  <dc:creator/>
  <cp:keywords/>
  <dcterms:created xsi:type="dcterms:W3CDTF">2026-10-06T04:25:51Z</dcterms:created>
  <dcterms:modified xsi:type="dcterms:W3CDTF">2026-10-06T04:25:51Z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