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f2cc8002b330a823e58263a4698e18c96b9ee"/>
    <w:p>
      <w:pPr>
        <w:pStyle w:val="Heading1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8"/>
    <w:p>
      <w:pPr>
        <w:pStyle w:val="Heading3"/>
      </w:pPr>
      <w:r>
        <w:t xml:space="preserve">1.1. 🔗 blocks: ETDR-118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[I128-2671] При создании новой виртуальной выставки сохранение могло завершаться сообщением Недостаточно прав для редактирования этой записи</dc:title>
  <dc:creator/>
  <cp:keywords/>
  <dcterms:created xsi:type="dcterms:W3CDTF">2026-10-04T18:24:02Z</dcterms:created>
  <dcterms:modified xsi:type="dcterms:W3CDTF">2026-10-04T18:24:02Z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