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aaeff36ad66e3ef70a18f4606f785b4393552"/>
    <w:p>
      <w:pPr>
        <w:pStyle w:val="Heading1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01"/>
        </w:numPr>
      </w:pPr>
      <w:r>
        <w:t xml:space="preserve">исправила свою ошибку убрала не тут строку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8"/>
    <w:p>
      <w:pPr>
        <w:pStyle w:val="Heading3"/>
      </w:pPr>
      <w:r>
        <w:t xml:space="preserve">1.1. 🔗 Соответствует задача: SD-738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[I128-2270] АРМ Книговыдача - не отображаются забронированные экземпляры, если фильтр бронеполки отсутствует, а фильтр заказа присутствует</dc:title>
  <dc:creator/>
  <cp:keywords/>
  <dcterms:created xsi:type="dcterms:W3CDTF">2026-10-05T21:30:24Z</dcterms:created>
  <dcterms:modified xsi:type="dcterms:W3CDTF">2026-10-05T21:30:24Z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