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&amp;uf(’I… - Вернуть параметр из INI-файла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вернуть-параметр-из-ini-файла"/>
    <w:p>
      <w:pPr>
        <w:pStyle w:val="Heading1"/>
      </w:pPr>
      <w:r>
        <w:t xml:space="preserve">&amp;uf(’I… - Вернуть параметр из INI-файла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&amp;uf(’I… - Вернуть параметр из INI-файла</dc:title>
  <dc:creator/>
  <cp:keywords/>
  <dcterms:created xsi:type="dcterms:W3CDTF">2026-10-04T19:12:39Z</dcterms:created>
  <dcterms:modified xsi:type="dcterms:W3CDTF">2026-10-04T19:12:39Z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