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&amp;uf(’+1… - Очистить (опустошить) все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ec0a481ed47570ba9d5f23210ed99edf6504de"/>
    <w:p>
      <w:pPr>
        <w:pStyle w:val="Heading1"/>
      </w:pPr>
      <w:r>
        <w:t xml:space="preserve">&amp;uf(’+1… - Очистить (опустошить) все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&amp;uf(’+1… - Очистить (опустошить) все глобальные переменные</dc:title>
  <dc:creator/>
  <cp:keywords/>
  <dcterms:created xsi:type="dcterms:W3CDTF">2026-10-09T18:59:45Z</dcterms:created>
  <dcterms:modified xsi:type="dcterms:W3CDTF">2026-10-09T18:59:45Z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