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[I128-2819] Добавить подсказку в поле 953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819-добавить-подсказку-в-поле-953"/>
    <w:p>
      <w:pPr>
        <w:pStyle w:val="Heading1"/>
      </w:pPr>
      <w:r>
        <w:t xml:space="preserve">[I128-2819] Добавить подсказку в поле 953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10:29</w:t>
      </w:r>
    </w:p>
    <w:p>
      <w:pPr>
        <w:pStyle w:val="BodyText"/>
      </w:pPr>
      <w:r>
        <w:t xml:space="preserve">Добавить подсказку   для поля 953 о том что ввод внутреннего двоичного ресурса в запись более не поддерживается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[I128-2819] Добавить подсказку в поле 953</dc:title>
  <dc:creator/>
  <cp:keywords/>
  <dcterms:created xsi:type="dcterms:W3CDTF">2026-10-06T00:54:19Z</dcterms:created>
  <dcterms:modified xsi:type="dcterms:W3CDTF">2026-10-06T00:54:19Z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