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&amp;uf(’Q… - Вернуть заданную строку в нижнем регистре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561469301ce07ca41a951140ee6cc762ebb95"/>
    <w:p>
      <w:pPr>
        <w:pStyle w:val="Heading1"/>
      </w:pPr>
      <w:r>
        <w:t xml:space="preserve">&amp;uf(’Q… - Вернуть заданную строку в нижнем регистре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&amp;uf(’Q… - Вернуть заданную строку в нижнем регистре</dc:title>
  <dc:creator/>
  <cp:keywords/>
  <dcterms:created xsi:type="dcterms:W3CDTF">2026-10-06T02:44:44Z</dcterms:created>
  <dcterms:modified xsi:type="dcterms:W3CDTF">2026-10-06T02:44:44Z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