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Авторитетный файл географических названий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a816d6c8b2f8da97a9f7003c4d821fcc112e366"/>
    <w:p>
      <w:pPr>
        <w:pStyle w:val="Heading1"/>
      </w:pPr>
      <w:r>
        <w:t xml:space="preserve">Авторитетный файл географических названий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Авторитетный файл географических названий</dc:title>
  <dc:creator/>
  <cp:keywords/>
  <dcterms:created xsi:type="dcterms:W3CDTF">2026-10-08T22:14:01Z</dcterms:created>
  <dcterms:modified xsi:type="dcterms:W3CDTF">2026-10-08T22:14:01Z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