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[I128-2769] Функционал полнотекстового поиска в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f1c9e14f06a2413a5285b442cea34c8b620644"/>
    <w:p>
      <w:pPr>
        <w:pStyle w:val="Heading1"/>
      </w:pPr>
      <w:r>
        <w:t xml:space="preserve">[I128-2769] Функционал полнотекстового поиска в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21.08.2026 14:17</w:t>
      </w:r>
    </w:p>
    <w:p>
      <w:pPr>
        <w:pStyle w:val="BodyText"/>
      </w:pPr>
      <w:r>
        <w:t xml:space="preserve">Кнопка “Полнотекстовый поиск” в АРМ Каталогизатор не доступна, в случае если строки из \deposit\method</w:t>
      </w:r>
      <w:r>
        <w:rPr>
          <w:i/>
          <w:iCs/>
        </w:rPr>
        <w:t xml:space="preserve">must</w:t>
      </w:r>
      <w:r>
        <w:t xml:space="preserve">be</w:t>
      </w:r>
      <w:r>
        <w:rPr>
          <w:i/>
          <w:iCs/>
        </w:rPr>
        <w:t xml:space="preserve">first.fst вставлены в</w:t>
      </w:r>
      <w:r>
        <w:rPr>
          <w:i/>
          <w:iCs/>
        </w:rPr>
        <w:t xml:space="preserve"> </w:t>
      </w:r>
      <w:r>
        <w:rPr>
          <w:i/>
          <w:iCs/>
        </w:rPr>
        <w:t xml:space="preserve">.fst как вложение (через</w:t>
      </w:r>
      <w:r>
        <w:rPr>
          <w:i/>
          <w:iCs/>
        </w:rPr>
        <w:t xml:space="preserve"> </w:t>
      </w:r>
      <w:r>
        <w:rPr>
          <w:i/>
          <w:iCs/>
        </w:rPr>
        <w:t xml:space="preserve">@method</w:t>
      </w:r>
      <w:r>
        <w:t xml:space="preserve">must</w:t>
      </w:r>
      <w:r>
        <w:rPr>
          <w:i/>
          <w:iCs/>
        </w:rPr>
        <w:t xml:space="preserve">be</w:t>
      </w:r>
      <w:r>
        <w:t xml:space="preserve">first).</w:t>
      </w:r>
    </w:p>
    <w:p>
      <w:pPr>
        <w:pStyle w:val="BodyText"/>
      </w:pPr>
      <w:r>
        <w:t xml:space="preserve">При их явном присутствии в</w:t>
      </w:r>
      <w:r>
        <w:t xml:space="preserve"> </w:t>
      </w:r>
      <w:r>
        <w:t xml:space="preserve">.fst, кнопка работает, режим доступен.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808"/>
    <w:p>
      <w:pPr>
        <w:pStyle w:val="Heading3"/>
      </w:pPr>
      <w:r>
        <w:t xml:space="preserve">1.1. 🔗 blocks: SD-808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[SD-808]</w:t>
        </w:r>
      </w:hyperlink>
      <w:r>
        <w:t xml:space="preserve"> </w:t>
      </w:r>
      <w:r>
        <w:t xml:space="preserve">Функционал полнотекстового поиска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jira.irbis128.ru/browse/SD-80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jira.irbis128.ru/browse/SD-80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[I128-2769] Функционал полнотекстового поиска в АРМ Каталогизатор</dc:title>
  <dc:creator/>
  <cp:keywords/>
  <dcterms:created xsi:type="dcterms:W3CDTF">2026-10-05T16:40:41Z</dcterms:created>
  <dcterms:modified xsi:type="dcterms:W3CDTF">2026-10-05T16:40:41Z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