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[I128-2661] Квалификаторы поисковых терминов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3efd662fc18b495820feb2d2293e0fba6b317"/>
    <w:p>
      <w:pPr>
        <w:pStyle w:val="Heading1"/>
      </w:pPr>
      <w:r>
        <w:t xml:space="preserve">[I128-2661] Квалификаторы поисковых терминов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05.07.2026 17:57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Поисковый движок должен корректно обрабатывать термины с ограничением по полям, чтобы пользовательские сценарии EC могли искать по словам заглавия и похожим полям.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Поисковое выражение содержит термин в кавычках с квалификатором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 Токенизатор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разбирает такой фрагмент как единый корректный поисковый термин.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поисковые выражения без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должны разбираться как раньше.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: меняется только разбор поискового выражения в tokenizer.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modules/DP_Irbis64Native/include/IrbisTokenizer.php</w:t>
      </w:r>
      <w:r>
        <w:t xml:space="preserve"> </w:t>
      </w:r>
      <w:r>
        <w:t xml:space="preserve">- Блок регулярного выражения токенизации расширен: термин в кавычках теперь захватывает необязательный хвост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сразу после закрывающей кавычки,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</w:t>
      </w:r>
      <w:r>
        <w:t xml:space="preserve"> </w:t>
      </w:r>
      <w:r>
        <w:t xml:space="preserve">- Блок обработки совпадений перенумерован под новую группу регулярного выражения: термин в кавычках собирается как</w:t>
      </w:r>
      <w:r>
        <w:t xml:space="preserve"> </w:t>
      </w:r>
      <w:r>
        <w:rPr>
          <w:rStyle w:val="VerbatimChar"/>
        </w:rPr>
        <w:t xml:space="preserve">"&lt;term&gt;"</w:t>
      </w:r>
      <w:r>
        <w:t xml:space="preserve"> </w:t>
      </w:r>
      <w:r>
        <w:t xml:space="preserve">плюс квалификатор, а операторы</w:t>
      </w:r>
      <w:r>
        <w:t xml:space="preserve"> </w:t>
      </w:r>
      <w:r>
        <w:rPr>
          <w:rStyle w:val="VerbatimChar"/>
        </w:rPr>
        <w:t xml:space="preserve">(G)</w:t>
      </w:r>
      <w:r>
        <w:t xml:space="preserve">,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*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^</w:t>
      </w:r>
      <w:r>
        <w:t xml:space="preserve">,</w:t>
      </w:r>
      <w:r>
        <w:t xml:space="preserve"> </w:t>
      </w:r>
      <w:r>
        <w:rPr>
          <w:rStyle w:val="VerbatimChar"/>
        </w:rPr>
        <w:t xml:space="preserve">.</w:t>
      </w:r>
      <w:r>
        <w:t xml:space="preserve">,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продолжают попадать в список операторов.</w:t>
      </w:r>
      <w:r>
        <w:t xml:space="preserve"> </w:t>
      </w:r>
      <w:r>
        <w:t xml:space="preserve">- Блок обработки некавыченных терминов перенесен на новую группу регулярного выражения и сохраняет прежнюю логику отсечения завершающего оператора</w:t>
      </w:r>
      <w:r>
        <w:t xml:space="preserve"> </w:t>
      </w:r>
      <w:r>
        <w:rPr>
          <w:rStyle w:val="VerbatimChar"/>
        </w:rPr>
        <w:t xml:space="preserve">.</w:t>
      </w:r>
      <w:r>
        <w:t xml:space="preserve">;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остается признаком усечения.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[I128-2661] Квалификаторы поисковых терминов в модуле DP_Irbis64Native</dc:title>
  <dc:creator/>
  <cp:keywords/>
  <dcterms:created xsi:type="dcterms:W3CDTF">2026-10-05T16:45:02Z</dcterms:created>
  <dcterms:modified xsi:type="dcterms:W3CDTF">2026-10-05T16:45:02Z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