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Указатель ББК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указатель-ббк"/>
    <w:p>
      <w:pPr>
        <w:pStyle w:val="Heading1"/>
      </w:pPr>
      <w:r>
        <w:t xml:space="preserve">Указатель ББК</w:t>
      </w:r>
    </w:p>
    <w:bookmarkStart w:id="9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ATHRB</w:t>
      </w:r>
      <w:r>
        <w:t xml:space="preserve"> </w:t>
      </w:r>
      <w:r>
        <w:t xml:space="preserve">ведёт записи указателя ББК.</w:t>
      </w:r>
    </w:p>
    <w:p>
      <w:pPr>
        <w:pStyle w:val="BodyText"/>
      </w:pPr>
      <w:r>
        <w:t xml:space="preserve">Модуль использует общую модель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 записи хранятся в базе из параметра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 имеют тип</w:t>
      </w:r>
      <w:r>
        <w:t xml:space="preserve"> </w:t>
      </w:r>
      <w:r>
        <w:rPr>
          <w:rStyle w:val="VerbatimChar"/>
        </w:rPr>
        <w:t xml:space="preserve">ATHRB</w:t>
      </w:r>
      <w:r>
        <w:t xml:space="preserve">, отображаются через форматы модуля и участвуют в подборе классификационных значений.</w:t>
      </w:r>
    </w:p>
    <w:p>
      <w:pPr>
        <w:pStyle w:val="BodyText"/>
      </w:pPr>
      <w:r>
        <w:t xml:space="preserve">Основные особенности: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DBATHRB</w:t>
            </w:r>
          </w:p>
        </w:tc>
        <w:tc>
          <w:tcPr/>
          <w:p>
            <w:pPr>
              <w:pStyle w:val="Compact"/>
            </w:pPr>
            <w:r>
              <w:t xml:space="preserve">База указателя ББК.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по ключу авторитетной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GetBbcNodes</w:t>
            </w:r>
          </w:p>
        </w:tc>
        <w:tc>
          <w:tcPr/>
          <w:p>
            <w:pPr>
              <w:pStyle w:val="Compact"/>
            </w:pPr>
            <w:r>
              <w:t xml:space="preserve">Действие для получения узлов дерева ББК.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Краткое и полное отображение записи указателя.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ATHRB</w:t>
      </w:r>
      <w:r>
        <w:t xml:space="preserve"> </w:t>
      </w:r>
      <w:r>
        <w:t xml:space="preserve">используются как контролируемый справочник классификационных рубрик ББК.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Указатель ББК</dc:title>
  <dc:creator/>
  <cp:keywords/>
  <dcterms:created xsi:type="dcterms:W3CDTF">2026-10-09T11:15:57Z</dcterms:created>
  <dcterms:modified xsi:type="dcterms:W3CDTF">2026-10-09T11:15:57Z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