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GetFasets($dbn, $exp, $celltype, $cellnum)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1e8252e9a2dce906c17b0b04293a07bb50c054"/>
    <w:p>
      <w:pPr>
        <w:pStyle w:val="Heading1"/>
      </w:pPr>
      <w:r>
        <w:t xml:space="preserve">Функция GetFasets($dbn, $exp, $celltype, $cellnum)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GetFasets($dbn, $exp, $celltype, $cellnum)</dc:title>
  <dc:creator/>
  <cp:keywords/>
  <dcterms:created xsi:type="dcterms:W3CDTF">2026-10-07T20:24:26Z</dcterms:created>
  <dcterms:modified xsi:type="dcterms:W3CDTF">2026-10-07T20:24:26Z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