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&amp;uf(’2… - Вернуть последний номер MFN в базе +1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eb9d296350f44d7078ebe77ad61d70f0a3098c"/>
    <w:p>
      <w:pPr>
        <w:pStyle w:val="Heading1"/>
      </w:pPr>
      <w:r>
        <w:t xml:space="preserve">&amp;uf(’2… - Вернуть последний номер MFN в базе +1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&amp;uf(’2… - Вернуть последний номер MFN в базе +1</dc:title>
  <dc:creator/>
  <cp:keywords/>
  <dcterms:created xsi:type="dcterms:W3CDTF">2026-10-04T03:14:48Z</dcterms:created>
  <dcterms:modified xsi:type="dcterms:W3CDTF">2026-10-04T03:14:48Z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