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&amp;uf(’+1A… - Сложение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a---сложение-списков-групп-переменных"/>
    <w:p>
      <w:pPr>
        <w:pStyle w:val="Heading1"/>
      </w:pPr>
      <w:r>
        <w:t xml:space="preserve">&amp;uf(’+1A… - Сложение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&amp;uf(’+1A… - Сложение списков (групп переменных)</dc:title>
  <dc:creator/>
  <cp:keywords/>
  <dcterms:created xsi:type="dcterms:W3CDTF">2026-10-04T11:04:42Z</dcterms:created>
  <dcterms:modified xsi:type="dcterms:W3CDTF">2026-10-04T11:04:42Z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