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&amp;uf(’+3D… - Декодирование данных из URL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3d---декодирование-данных-из-url"/>
    <w:p>
      <w:pPr>
        <w:pStyle w:val="Heading1"/>
      </w:pPr>
      <w:r>
        <w:t xml:space="preserve">&amp;uf(’+3D… - Декодирование данных из URL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Декодирование данных из URL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+3D&lt;данные&gt;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&amp;uf(’+3D… - Декодирование данных из URL</dc:title>
  <dc:creator/>
  <cp:keywords/>
  <dcterms:created xsi:type="dcterms:W3CDTF">2026-10-05T21:31:07Z</dcterms:created>
  <dcterms:modified xsi:type="dcterms:W3CDTF">2026-10-05T21:31:07Z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